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FD04" w14:textId="77777777" w:rsidR="00723406" w:rsidRPr="00892D9A" w:rsidRDefault="00723406" w:rsidP="00723406">
      <w:pPr>
        <w:spacing w:after="0" w:line="240" w:lineRule="auto"/>
        <w:contextualSpacing/>
        <w:jc w:val="center"/>
        <w:rPr>
          <w:rFonts w:eastAsia="Calibri"/>
        </w:rPr>
      </w:pPr>
      <w:r w:rsidRPr="00892D9A">
        <w:rPr>
          <w:rFonts w:eastAsia="Calibri"/>
          <w:b/>
        </w:rPr>
        <w:t>МИНИСТЕРСТВО ПРОСВЕЩЕНИЯ РОССИЙСКОЙ ФЕДЕРАЦИИ</w:t>
      </w:r>
    </w:p>
    <w:p w14:paraId="474348E3" w14:textId="77777777" w:rsidR="00723406" w:rsidRPr="00892D9A" w:rsidRDefault="00723406" w:rsidP="00723406">
      <w:pPr>
        <w:spacing w:after="0" w:line="240" w:lineRule="auto"/>
        <w:contextualSpacing/>
        <w:jc w:val="center"/>
        <w:rPr>
          <w:rFonts w:eastAsia="Calibri"/>
        </w:rPr>
      </w:pPr>
      <w:r w:rsidRPr="00892D9A">
        <w:rPr>
          <w:rFonts w:eastAsia="Calibri"/>
          <w:b/>
        </w:rPr>
        <w:t>АДМИНИСТРАЦИЯ ГОРОДА МАРИУПОЛЯ</w:t>
      </w:r>
      <w:r w:rsidRPr="00892D9A">
        <w:rPr>
          <w:rFonts w:eastAsia="Calibri"/>
        </w:rPr>
        <w:br/>
      </w:r>
      <w:bookmarkStart w:id="0" w:name="84b34cd1-8907-4be2-9654-5e4d7c979c34"/>
      <w:bookmarkEnd w:id="0"/>
      <w:r w:rsidRPr="00892D9A">
        <w:rPr>
          <w:rFonts w:eastAsia="Calibri"/>
          <w:b/>
        </w:rPr>
        <w:t xml:space="preserve"> </w:t>
      </w:r>
      <w:bookmarkStart w:id="1" w:name="74d6ab55-f73b-48d7-ba78-c30f74a03786"/>
      <w:r w:rsidRPr="00892D9A">
        <w:rPr>
          <w:rFonts w:eastAsia="Calibri"/>
          <w:b/>
        </w:rPr>
        <w:t>УПРАВЛЕНИЕ ОБАЗОВАНИЯ АДМИНИСТРАЦИИ ГОРОДА МАРИУПОЛЯ</w:t>
      </w:r>
      <w:bookmarkEnd w:id="1"/>
      <w:r w:rsidRPr="00892D9A">
        <w:rPr>
          <w:rFonts w:eastAsia="Calibri"/>
          <w:b/>
        </w:rPr>
        <w:t xml:space="preserve"> </w:t>
      </w:r>
    </w:p>
    <w:p w14:paraId="7B4FFC69" w14:textId="77777777" w:rsidR="00723406" w:rsidRPr="00892D9A" w:rsidRDefault="00723406" w:rsidP="00723406">
      <w:pPr>
        <w:spacing w:after="0" w:line="240" w:lineRule="auto"/>
        <w:contextualSpacing/>
        <w:jc w:val="center"/>
        <w:rPr>
          <w:rFonts w:eastAsia="Calibri"/>
        </w:rPr>
      </w:pPr>
      <w:r w:rsidRPr="00892D9A">
        <w:rPr>
          <w:rFonts w:eastAsia="Calibri"/>
          <w:b/>
        </w:rPr>
        <w:t>МУНИЦИПАЛЬНОЕ БЮДЖЕТНОЕ ОБЩЕОБРАЗОВАТЕЛЬНОЕ УЧРЕЖДЕНИЕ "СРЕДНЯЯ ШКОЛА №47 ГОРОДА МАРИУПОЛЯ"</w:t>
      </w:r>
    </w:p>
    <w:p w14:paraId="46934114" w14:textId="77777777" w:rsidR="00723406" w:rsidRPr="00892D9A" w:rsidRDefault="00723406" w:rsidP="00723406">
      <w:pPr>
        <w:spacing w:after="0" w:line="240" w:lineRule="auto"/>
        <w:ind w:left="120"/>
        <w:contextualSpacing/>
        <w:rPr>
          <w:rFonts w:eastAsia="Calibri"/>
        </w:rPr>
      </w:pPr>
    </w:p>
    <w:p w14:paraId="1A347CB3" w14:textId="77777777" w:rsidR="00723406" w:rsidRPr="00892D9A" w:rsidRDefault="00723406" w:rsidP="00723406">
      <w:pPr>
        <w:spacing w:after="0" w:line="240" w:lineRule="auto"/>
        <w:contextualSpacing/>
        <w:rPr>
          <w:rFonts w:eastAsia="Calibri"/>
        </w:rPr>
      </w:pPr>
    </w:p>
    <w:tbl>
      <w:tblPr>
        <w:tblW w:w="0" w:type="auto"/>
        <w:tblInd w:w="839" w:type="dxa"/>
        <w:tblLook w:val="04A0" w:firstRow="1" w:lastRow="0" w:firstColumn="1" w:lastColumn="0" w:noHBand="0" w:noVBand="1"/>
      </w:tblPr>
      <w:tblGrid>
        <w:gridCol w:w="3083"/>
        <w:gridCol w:w="2799"/>
        <w:gridCol w:w="2917"/>
      </w:tblGrid>
      <w:tr w:rsidR="00723406" w:rsidRPr="00892D9A" w14:paraId="7D3E677F" w14:textId="77777777" w:rsidTr="008D43EA">
        <w:tc>
          <w:tcPr>
            <w:tcW w:w="3114" w:type="dxa"/>
          </w:tcPr>
          <w:p w14:paraId="6AA0B019" w14:textId="77777777" w:rsidR="00723406" w:rsidRPr="00892D9A" w:rsidRDefault="00723406" w:rsidP="008D43EA">
            <w:pPr>
              <w:autoSpaceDE w:val="0"/>
              <w:autoSpaceDN w:val="0"/>
              <w:spacing w:after="0" w:line="240" w:lineRule="auto"/>
              <w:contextualSpacing/>
            </w:pPr>
            <w:r w:rsidRPr="00892D9A">
              <w:t>РАССМОТРЕНО</w:t>
            </w:r>
          </w:p>
          <w:p w14:paraId="31909D74" w14:textId="77777777" w:rsidR="00723406" w:rsidRPr="00892D9A" w:rsidRDefault="00723406" w:rsidP="008D43EA">
            <w:pPr>
              <w:autoSpaceDE w:val="0"/>
              <w:autoSpaceDN w:val="0"/>
              <w:spacing w:after="0" w:line="240" w:lineRule="auto"/>
              <w:contextualSpacing/>
            </w:pPr>
            <w:r w:rsidRPr="00892D9A">
              <w:t xml:space="preserve">на заседании МО </w:t>
            </w:r>
          </w:p>
          <w:p w14:paraId="13F533F9" w14:textId="77777777" w:rsidR="00723406" w:rsidRPr="00892D9A" w:rsidRDefault="00723406" w:rsidP="008D43EA">
            <w:pPr>
              <w:autoSpaceDE w:val="0"/>
              <w:autoSpaceDN w:val="0"/>
              <w:spacing w:after="0" w:line="240" w:lineRule="auto"/>
              <w:contextualSpacing/>
            </w:pPr>
            <w:r w:rsidRPr="00892D9A">
              <w:t>классных руководителей</w:t>
            </w:r>
          </w:p>
          <w:p w14:paraId="40D7A036" w14:textId="77777777" w:rsidR="00723406" w:rsidRPr="00892D9A" w:rsidRDefault="00723406" w:rsidP="008D43EA">
            <w:pPr>
              <w:autoSpaceDE w:val="0"/>
              <w:autoSpaceDN w:val="0"/>
              <w:spacing w:after="0" w:line="240" w:lineRule="auto"/>
              <w:contextualSpacing/>
            </w:pPr>
            <w:r w:rsidRPr="00892D9A">
              <w:t>Руководитель МО</w:t>
            </w:r>
          </w:p>
          <w:p w14:paraId="2B2A1FC5" w14:textId="77777777" w:rsidR="00723406" w:rsidRPr="00892D9A" w:rsidRDefault="00723406" w:rsidP="008D43EA">
            <w:pPr>
              <w:autoSpaceDE w:val="0"/>
              <w:autoSpaceDN w:val="0"/>
              <w:spacing w:after="0" w:line="240" w:lineRule="auto"/>
              <w:contextualSpacing/>
            </w:pPr>
            <w:r w:rsidRPr="00892D9A">
              <w:t>______</w:t>
            </w:r>
            <w:proofErr w:type="spellStart"/>
            <w:r w:rsidRPr="00892D9A">
              <w:t>Е.А.Неежмакова</w:t>
            </w:r>
            <w:proofErr w:type="spellEnd"/>
            <w:r w:rsidRPr="00892D9A">
              <w:t xml:space="preserve"> </w:t>
            </w:r>
          </w:p>
          <w:p w14:paraId="0A118E7A" w14:textId="77777777" w:rsidR="00723406" w:rsidRPr="00892D9A" w:rsidRDefault="00723406" w:rsidP="008D43EA">
            <w:pPr>
              <w:autoSpaceDE w:val="0"/>
              <w:autoSpaceDN w:val="0"/>
              <w:spacing w:after="0" w:line="240" w:lineRule="auto"/>
              <w:contextualSpacing/>
            </w:pPr>
            <w:r w:rsidRPr="00892D9A">
              <w:t>Протокол №__от _______г.</w:t>
            </w:r>
          </w:p>
          <w:p w14:paraId="5E93A3DA" w14:textId="77777777" w:rsidR="00723406" w:rsidRPr="00892D9A" w:rsidRDefault="00723406" w:rsidP="008D43EA">
            <w:pPr>
              <w:autoSpaceDE w:val="0"/>
              <w:autoSpaceDN w:val="0"/>
              <w:spacing w:after="0" w:line="240" w:lineRule="auto"/>
              <w:contextualSpacing/>
            </w:pPr>
          </w:p>
        </w:tc>
        <w:tc>
          <w:tcPr>
            <w:tcW w:w="3115" w:type="dxa"/>
          </w:tcPr>
          <w:p w14:paraId="6101D19D" w14:textId="77777777" w:rsidR="00723406" w:rsidRPr="00892D9A" w:rsidRDefault="00723406" w:rsidP="008D43EA">
            <w:pPr>
              <w:autoSpaceDE w:val="0"/>
              <w:autoSpaceDN w:val="0"/>
              <w:spacing w:after="0" w:line="240" w:lineRule="auto"/>
              <w:contextualSpacing/>
            </w:pPr>
            <w:r w:rsidRPr="00892D9A">
              <w:t>СОГЛАСОВАНО</w:t>
            </w:r>
          </w:p>
          <w:p w14:paraId="1DD351B3" w14:textId="77777777" w:rsidR="00723406" w:rsidRPr="00892D9A" w:rsidRDefault="00723406" w:rsidP="008D43EA">
            <w:pPr>
              <w:autoSpaceDE w:val="0"/>
              <w:autoSpaceDN w:val="0"/>
              <w:spacing w:after="0" w:line="240" w:lineRule="auto"/>
              <w:contextualSpacing/>
            </w:pPr>
            <w:r w:rsidRPr="00892D9A">
              <w:t xml:space="preserve">на методическом совете </w:t>
            </w:r>
          </w:p>
          <w:p w14:paraId="4EF1F573" w14:textId="77777777" w:rsidR="00723406" w:rsidRPr="00892D9A" w:rsidRDefault="00723406" w:rsidP="008D43EA">
            <w:pPr>
              <w:autoSpaceDE w:val="0"/>
              <w:autoSpaceDN w:val="0"/>
              <w:spacing w:after="0" w:line="240" w:lineRule="auto"/>
              <w:contextualSpacing/>
            </w:pPr>
            <w:r w:rsidRPr="00892D9A">
              <w:t xml:space="preserve">Председатель МС </w:t>
            </w:r>
          </w:p>
          <w:p w14:paraId="33622A2C" w14:textId="77777777" w:rsidR="00723406" w:rsidRPr="00892D9A" w:rsidRDefault="00723406" w:rsidP="008D43EA">
            <w:pPr>
              <w:autoSpaceDE w:val="0"/>
              <w:autoSpaceDN w:val="0"/>
              <w:spacing w:after="0" w:line="240" w:lineRule="auto"/>
              <w:contextualSpacing/>
            </w:pPr>
            <w:r w:rsidRPr="00892D9A">
              <w:t xml:space="preserve">________И.В. </w:t>
            </w:r>
            <w:proofErr w:type="spellStart"/>
            <w:r w:rsidRPr="00892D9A">
              <w:t>Киптенко</w:t>
            </w:r>
            <w:proofErr w:type="spellEnd"/>
            <w:r w:rsidRPr="00892D9A">
              <w:t xml:space="preserve"> Протокол №__от _______</w:t>
            </w:r>
            <w:proofErr w:type="gramStart"/>
            <w:r w:rsidRPr="00892D9A">
              <w:t>г .</w:t>
            </w:r>
            <w:proofErr w:type="gramEnd"/>
          </w:p>
          <w:p w14:paraId="57F8BB51" w14:textId="77777777" w:rsidR="00723406" w:rsidRPr="00892D9A" w:rsidRDefault="00723406" w:rsidP="008D43EA">
            <w:pPr>
              <w:autoSpaceDE w:val="0"/>
              <w:autoSpaceDN w:val="0"/>
              <w:spacing w:after="0" w:line="240" w:lineRule="auto"/>
              <w:contextualSpacing/>
            </w:pPr>
          </w:p>
        </w:tc>
        <w:tc>
          <w:tcPr>
            <w:tcW w:w="3115" w:type="dxa"/>
          </w:tcPr>
          <w:p w14:paraId="7C36EA63" w14:textId="77777777" w:rsidR="00723406" w:rsidRPr="00892D9A" w:rsidRDefault="00723406" w:rsidP="008D43EA">
            <w:pPr>
              <w:autoSpaceDE w:val="0"/>
              <w:autoSpaceDN w:val="0"/>
              <w:spacing w:after="0" w:line="240" w:lineRule="auto"/>
              <w:contextualSpacing/>
            </w:pPr>
            <w:r w:rsidRPr="00892D9A">
              <w:t>УТВЕРЖДЕНО</w:t>
            </w:r>
          </w:p>
          <w:p w14:paraId="61CAE19B" w14:textId="77777777" w:rsidR="00723406" w:rsidRPr="00892D9A" w:rsidRDefault="00723406" w:rsidP="008D43EA">
            <w:pPr>
              <w:autoSpaceDE w:val="0"/>
              <w:autoSpaceDN w:val="0"/>
              <w:spacing w:after="0" w:line="240" w:lineRule="auto"/>
              <w:contextualSpacing/>
            </w:pPr>
            <w:r w:rsidRPr="00892D9A">
              <w:t>Директор МБОУ СШ№47</w:t>
            </w:r>
          </w:p>
          <w:p w14:paraId="3F3DEB13" w14:textId="77777777" w:rsidR="00723406" w:rsidRPr="00892D9A" w:rsidRDefault="00723406" w:rsidP="008D43EA">
            <w:pPr>
              <w:autoSpaceDE w:val="0"/>
              <w:autoSpaceDN w:val="0"/>
              <w:spacing w:after="0" w:line="240" w:lineRule="auto"/>
              <w:contextualSpacing/>
            </w:pPr>
            <w:r w:rsidRPr="00892D9A">
              <w:t xml:space="preserve">_____________Е.М. </w:t>
            </w:r>
            <w:proofErr w:type="spellStart"/>
            <w:r w:rsidRPr="00892D9A">
              <w:t>Боруш</w:t>
            </w:r>
            <w:proofErr w:type="spellEnd"/>
            <w:r w:rsidRPr="00892D9A">
              <w:t xml:space="preserve"> </w:t>
            </w:r>
          </w:p>
          <w:p w14:paraId="457003BB" w14:textId="77777777" w:rsidR="00723406" w:rsidRPr="00892D9A" w:rsidRDefault="00723406" w:rsidP="008D43EA">
            <w:pPr>
              <w:autoSpaceDE w:val="0"/>
              <w:autoSpaceDN w:val="0"/>
              <w:spacing w:after="0" w:line="240" w:lineRule="auto"/>
              <w:contextualSpacing/>
            </w:pPr>
            <w:r w:rsidRPr="00892D9A">
              <w:t>Приказ №__ от ________ г.</w:t>
            </w:r>
          </w:p>
          <w:p w14:paraId="754BEFE0" w14:textId="77777777" w:rsidR="00723406" w:rsidRPr="00892D9A" w:rsidRDefault="00723406" w:rsidP="008D43EA">
            <w:pPr>
              <w:autoSpaceDE w:val="0"/>
              <w:autoSpaceDN w:val="0"/>
              <w:spacing w:after="0" w:line="240" w:lineRule="auto"/>
              <w:contextualSpacing/>
            </w:pPr>
          </w:p>
        </w:tc>
      </w:tr>
    </w:tbl>
    <w:p w14:paraId="5E156E8B" w14:textId="77777777" w:rsidR="00723406" w:rsidRPr="00892D9A" w:rsidRDefault="00723406" w:rsidP="00723406">
      <w:pPr>
        <w:widowControl w:val="0"/>
        <w:autoSpaceDE w:val="0"/>
        <w:autoSpaceDN w:val="0"/>
        <w:spacing w:after="0" w:line="240" w:lineRule="auto"/>
        <w:contextualSpacing/>
        <w:rPr>
          <w:sz w:val="20"/>
        </w:rPr>
      </w:pPr>
    </w:p>
    <w:p w14:paraId="773EAAA0" w14:textId="77777777" w:rsidR="00723406" w:rsidRPr="00892D9A" w:rsidRDefault="00723406" w:rsidP="00723406">
      <w:pPr>
        <w:widowControl w:val="0"/>
        <w:autoSpaceDE w:val="0"/>
        <w:autoSpaceDN w:val="0"/>
        <w:spacing w:after="0" w:line="240" w:lineRule="auto"/>
        <w:contextualSpacing/>
        <w:rPr>
          <w:sz w:val="20"/>
        </w:rPr>
      </w:pPr>
    </w:p>
    <w:p w14:paraId="3A24BE0D" w14:textId="77777777" w:rsidR="00723406" w:rsidRPr="00892D9A" w:rsidRDefault="00723406" w:rsidP="00723406">
      <w:pPr>
        <w:widowControl w:val="0"/>
        <w:autoSpaceDE w:val="0"/>
        <w:autoSpaceDN w:val="0"/>
        <w:spacing w:after="0" w:line="240" w:lineRule="auto"/>
        <w:contextualSpacing/>
        <w:rPr>
          <w:sz w:val="20"/>
        </w:rPr>
      </w:pPr>
    </w:p>
    <w:p w14:paraId="2E9BD15D" w14:textId="77777777" w:rsidR="00723406" w:rsidRPr="00892D9A" w:rsidRDefault="00723406" w:rsidP="00723406">
      <w:pPr>
        <w:widowControl w:val="0"/>
        <w:autoSpaceDE w:val="0"/>
        <w:autoSpaceDN w:val="0"/>
        <w:spacing w:after="0" w:line="240" w:lineRule="auto"/>
        <w:ind w:right="105"/>
        <w:contextualSpacing/>
        <w:jc w:val="center"/>
        <w:outlineLvl w:val="0"/>
        <w:rPr>
          <w:b/>
          <w:bCs/>
          <w:sz w:val="36"/>
          <w:szCs w:val="36"/>
        </w:rPr>
      </w:pPr>
      <w:r w:rsidRPr="00892D9A">
        <w:rPr>
          <w:b/>
          <w:bCs/>
          <w:sz w:val="36"/>
          <w:szCs w:val="36"/>
        </w:rPr>
        <w:t>Рабочая</w:t>
      </w:r>
      <w:r w:rsidRPr="00892D9A">
        <w:rPr>
          <w:b/>
          <w:bCs/>
          <w:spacing w:val="-4"/>
          <w:sz w:val="36"/>
          <w:szCs w:val="36"/>
        </w:rPr>
        <w:t xml:space="preserve"> </w:t>
      </w:r>
      <w:r w:rsidRPr="00892D9A">
        <w:rPr>
          <w:b/>
          <w:bCs/>
          <w:sz w:val="36"/>
          <w:szCs w:val="36"/>
        </w:rPr>
        <w:t>программа</w:t>
      </w:r>
    </w:p>
    <w:p w14:paraId="2ABBB20E" w14:textId="77777777" w:rsidR="00723406" w:rsidRPr="00892D9A" w:rsidRDefault="00723406" w:rsidP="00723406">
      <w:pPr>
        <w:widowControl w:val="0"/>
        <w:autoSpaceDE w:val="0"/>
        <w:autoSpaceDN w:val="0"/>
        <w:spacing w:after="0" w:line="240" w:lineRule="auto"/>
        <w:ind w:right="105"/>
        <w:contextualSpacing/>
        <w:jc w:val="center"/>
        <w:rPr>
          <w:b/>
          <w:sz w:val="36"/>
          <w:szCs w:val="36"/>
        </w:rPr>
      </w:pPr>
      <w:r w:rsidRPr="00892D9A">
        <w:rPr>
          <w:b/>
          <w:sz w:val="36"/>
          <w:szCs w:val="36"/>
        </w:rPr>
        <w:t>курса</w:t>
      </w:r>
      <w:r w:rsidRPr="00892D9A">
        <w:rPr>
          <w:b/>
          <w:spacing w:val="-8"/>
          <w:sz w:val="36"/>
          <w:szCs w:val="36"/>
        </w:rPr>
        <w:t xml:space="preserve"> </w:t>
      </w:r>
      <w:r w:rsidRPr="00892D9A">
        <w:rPr>
          <w:b/>
          <w:sz w:val="36"/>
          <w:szCs w:val="36"/>
        </w:rPr>
        <w:t>внеурочной</w:t>
      </w:r>
      <w:r w:rsidRPr="00892D9A">
        <w:rPr>
          <w:b/>
          <w:spacing w:val="-7"/>
          <w:sz w:val="36"/>
          <w:szCs w:val="36"/>
        </w:rPr>
        <w:t xml:space="preserve"> </w:t>
      </w:r>
      <w:r w:rsidRPr="00892D9A">
        <w:rPr>
          <w:b/>
          <w:sz w:val="36"/>
          <w:szCs w:val="36"/>
        </w:rPr>
        <w:t>деятельности</w:t>
      </w:r>
    </w:p>
    <w:p w14:paraId="7DAA91AF" w14:textId="0C422AC3" w:rsidR="00723406" w:rsidRPr="00892D9A" w:rsidRDefault="00723406" w:rsidP="00723406">
      <w:pPr>
        <w:widowControl w:val="0"/>
        <w:autoSpaceDE w:val="0"/>
        <w:autoSpaceDN w:val="0"/>
        <w:spacing w:after="0" w:line="240" w:lineRule="auto"/>
        <w:ind w:right="105"/>
        <w:contextualSpacing/>
        <w:jc w:val="center"/>
        <w:outlineLvl w:val="0"/>
        <w:rPr>
          <w:b/>
          <w:bCs/>
          <w:sz w:val="36"/>
          <w:szCs w:val="36"/>
        </w:rPr>
      </w:pPr>
      <w:r w:rsidRPr="00892D9A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Интернет вещей</w:t>
      </w:r>
      <w:r w:rsidRPr="00892D9A">
        <w:rPr>
          <w:b/>
          <w:bCs/>
          <w:sz w:val="36"/>
          <w:szCs w:val="36"/>
        </w:rPr>
        <w:t>»</w:t>
      </w:r>
    </w:p>
    <w:p w14:paraId="13A3D52C" w14:textId="77777777" w:rsidR="00723406" w:rsidRPr="00892D9A" w:rsidRDefault="00723406" w:rsidP="00723406">
      <w:pPr>
        <w:widowControl w:val="0"/>
        <w:autoSpaceDE w:val="0"/>
        <w:autoSpaceDN w:val="0"/>
        <w:spacing w:after="0" w:line="240" w:lineRule="auto"/>
        <w:ind w:right="105"/>
        <w:contextualSpacing/>
        <w:jc w:val="center"/>
        <w:outlineLvl w:val="0"/>
        <w:rPr>
          <w:b/>
          <w:bCs/>
          <w:sz w:val="36"/>
          <w:szCs w:val="36"/>
        </w:rPr>
      </w:pPr>
      <w:r w:rsidRPr="00892D9A">
        <w:rPr>
          <w:b/>
          <w:bCs/>
          <w:spacing w:val="-87"/>
          <w:sz w:val="36"/>
          <w:szCs w:val="36"/>
        </w:rPr>
        <w:t xml:space="preserve"> </w:t>
      </w:r>
      <w:r w:rsidRPr="00892D9A">
        <w:rPr>
          <w:b/>
          <w:bCs/>
          <w:sz w:val="36"/>
          <w:szCs w:val="36"/>
        </w:rPr>
        <w:t xml:space="preserve">для </w:t>
      </w:r>
      <w:proofErr w:type="gramStart"/>
      <w:r>
        <w:rPr>
          <w:b/>
          <w:bCs/>
          <w:sz w:val="36"/>
          <w:szCs w:val="36"/>
        </w:rPr>
        <w:t>10-11</w:t>
      </w:r>
      <w:proofErr w:type="gramEnd"/>
      <w:r w:rsidRPr="00892D9A">
        <w:rPr>
          <w:b/>
          <w:bCs/>
          <w:sz w:val="36"/>
          <w:szCs w:val="36"/>
        </w:rPr>
        <w:t xml:space="preserve"> класса</w:t>
      </w:r>
    </w:p>
    <w:p w14:paraId="0F35B05C" w14:textId="77777777" w:rsidR="00723406" w:rsidRPr="00892D9A" w:rsidRDefault="00723406" w:rsidP="00723406">
      <w:pPr>
        <w:spacing w:after="0" w:line="240" w:lineRule="auto"/>
        <w:ind w:right="105"/>
        <w:contextualSpacing/>
        <w:jc w:val="center"/>
        <w:rPr>
          <w:rFonts w:eastAsia="Calibri"/>
          <w:szCs w:val="28"/>
        </w:rPr>
      </w:pPr>
      <w:r w:rsidRPr="00892D9A">
        <w:rPr>
          <w:rFonts w:eastAsia="Calibri"/>
          <w:szCs w:val="28"/>
        </w:rPr>
        <w:t xml:space="preserve">учитель </w:t>
      </w:r>
      <w:r>
        <w:rPr>
          <w:rFonts w:eastAsia="Calibri"/>
          <w:szCs w:val="28"/>
        </w:rPr>
        <w:t xml:space="preserve">Бондаренко </w:t>
      </w:r>
      <w:proofErr w:type="gramStart"/>
      <w:r>
        <w:rPr>
          <w:rFonts w:eastAsia="Calibri"/>
          <w:szCs w:val="28"/>
        </w:rPr>
        <w:t>И.Д.</w:t>
      </w:r>
      <w:proofErr w:type="gramEnd"/>
    </w:p>
    <w:p w14:paraId="19BB75D1" w14:textId="77777777" w:rsidR="00723406" w:rsidRPr="00892D9A" w:rsidRDefault="00723406" w:rsidP="00723406">
      <w:pPr>
        <w:spacing w:after="0" w:line="240" w:lineRule="auto"/>
        <w:ind w:right="105"/>
        <w:contextualSpacing/>
        <w:jc w:val="center"/>
        <w:rPr>
          <w:rFonts w:eastAsia="Calibri"/>
          <w:szCs w:val="28"/>
        </w:rPr>
      </w:pPr>
      <w:r w:rsidRPr="00892D9A">
        <w:rPr>
          <w:rFonts w:eastAsia="Calibri"/>
          <w:szCs w:val="28"/>
        </w:rPr>
        <w:t xml:space="preserve">на </w:t>
      </w:r>
      <w:proofErr w:type="gramStart"/>
      <w:r w:rsidRPr="00892D9A">
        <w:rPr>
          <w:rFonts w:eastAsia="Calibri"/>
          <w:szCs w:val="28"/>
        </w:rPr>
        <w:t>2024-2025</w:t>
      </w:r>
      <w:proofErr w:type="gramEnd"/>
      <w:r w:rsidRPr="00892D9A">
        <w:rPr>
          <w:rFonts w:eastAsia="Calibri"/>
          <w:szCs w:val="28"/>
        </w:rPr>
        <w:t xml:space="preserve"> учебный год</w:t>
      </w:r>
    </w:p>
    <w:p w14:paraId="47A395D6" w14:textId="77777777" w:rsidR="00723406" w:rsidRPr="00892D9A" w:rsidRDefault="00723406" w:rsidP="00723406">
      <w:pPr>
        <w:widowControl w:val="0"/>
        <w:autoSpaceDE w:val="0"/>
        <w:autoSpaceDN w:val="0"/>
        <w:spacing w:after="0" w:line="240" w:lineRule="auto"/>
        <w:contextualSpacing/>
        <w:rPr>
          <w:sz w:val="30"/>
        </w:rPr>
      </w:pPr>
    </w:p>
    <w:p w14:paraId="69B81472" w14:textId="77777777" w:rsidR="00723406" w:rsidRPr="00892D9A" w:rsidRDefault="00723406" w:rsidP="00723406">
      <w:pPr>
        <w:widowControl w:val="0"/>
        <w:autoSpaceDE w:val="0"/>
        <w:autoSpaceDN w:val="0"/>
        <w:spacing w:after="0" w:line="240" w:lineRule="auto"/>
        <w:contextualSpacing/>
        <w:rPr>
          <w:sz w:val="30"/>
        </w:rPr>
      </w:pPr>
    </w:p>
    <w:p w14:paraId="55F55438" w14:textId="77777777" w:rsidR="00723406" w:rsidRPr="00892D9A" w:rsidRDefault="00723406" w:rsidP="00723406">
      <w:pPr>
        <w:widowControl w:val="0"/>
        <w:autoSpaceDE w:val="0"/>
        <w:autoSpaceDN w:val="0"/>
        <w:spacing w:after="0" w:line="240" w:lineRule="auto"/>
        <w:contextualSpacing/>
        <w:rPr>
          <w:sz w:val="30"/>
        </w:rPr>
      </w:pPr>
    </w:p>
    <w:p w14:paraId="3FACDD62" w14:textId="77777777" w:rsidR="00723406" w:rsidRPr="00892D9A" w:rsidRDefault="00723406" w:rsidP="00723406">
      <w:pPr>
        <w:widowControl w:val="0"/>
        <w:autoSpaceDE w:val="0"/>
        <w:autoSpaceDN w:val="0"/>
        <w:spacing w:after="0" w:line="240" w:lineRule="auto"/>
        <w:contextualSpacing/>
        <w:rPr>
          <w:sz w:val="30"/>
        </w:rPr>
      </w:pPr>
    </w:p>
    <w:p w14:paraId="65B5C7CC" w14:textId="77777777" w:rsidR="00723406" w:rsidRPr="00892D9A" w:rsidRDefault="00723406" w:rsidP="00723406">
      <w:pPr>
        <w:widowControl w:val="0"/>
        <w:autoSpaceDE w:val="0"/>
        <w:autoSpaceDN w:val="0"/>
        <w:spacing w:after="0" w:line="240" w:lineRule="auto"/>
        <w:contextualSpacing/>
        <w:rPr>
          <w:sz w:val="30"/>
        </w:rPr>
      </w:pPr>
    </w:p>
    <w:p w14:paraId="09BEDD17" w14:textId="77777777" w:rsidR="00723406" w:rsidRPr="00892D9A" w:rsidRDefault="00723406" w:rsidP="00723406">
      <w:pPr>
        <w:widowControl w:val="0"/>
        <w:autoSpaceDE w:val="0"/>
        <w:autoSpaceDN w:val="0"/>
        <w:spacing w:after="0" w:line="240" w:lineRule="auto"/>
        <w:contextualSpacing/>
        <w:rPr>
          <w:sz w:val="30"/>
        </w:rPr>
      </w:pPr>
    </w:p>
    <w:p w14:paraId="7A34781E" w14:textId="77777777" w:rsidR="00723406" w:rsidRPr="00892D9A" w:rsidRDefault="00723406" w:rsidP="00723406">
      <w:pPr>
        <w:widowControl w:val="0"/>
        <w:autoSpaceDE w:val="0"/>
        <w:autoSpaceDN w:val="0"/>
        <w:spacing w:after="0" w:line="240" w:lineRule="auto"/>
        <w:contextualSpacing/>
        <w:rPr>
          <w:sz w:val="30"/>
        </w:rPr>
      </w:pPr>
    </w:p>
    <w:p w14:paraId="49F12304" w14:textId="77777777" w:rsidR="00723406" w:rsidRPr="00892D9A" w:rsidRDefault="00723406" w:rsidP="00723406">
      <w:pPr>
        <w:widowControl w:val="0"/>
        <w:autoSpaceDE w:val="0"/>
        <w:autoSpaceDN w:val="0"/>
        <w:spacing w:after="0" w:line="240" w:lineRule="auto"/>
        <w:contextualSpacing/>
        <w:rPr>
          <w:sz w:val="30"/>
        </w:rPr>
      </w:pPr>
    </w:p>
    <w:p w14:paraId="42D91DB4" w14:textId="77777777" w:rsidR="00723406" w:rsidRDefault="00723406" w:rsidP="00723406">
      <w:pPr>
        <w:widowControl w:val="0"/>
        <w:autoSpaceDE w:val="0"/>
        <w:autoSpaceDN w:val="0"/>
        <w:spacing w:after="0" w:line="240" w:lineRule="auto"/>
        <w:contextualSpacing/>
        <w:rPr>
          <w:sz w:val="30"/>
        </w:rPr>
      </w:pPr>
    </w:p>
    <w:p w14:paraId="1CBE16A0" w14:textId="77777777" w:rsidR="00723406" w:rsidRDefault="00723406" w:rsidP="00723406">
      <w:pPr>
        <w:widowControl w:val="0"/>
        <w:autoSpaceDE w:val="0"/>
        <w:autoSpaceDN w:val="0"/>
        <w:spacing w:after="0" w:line="240" w:lineRule="auto"/>
        <w:contextualSpacing/>
        <w:rPr>
          <w:sz w:val="30"/>
        </w:rPr>
      </w:pPr>
    </w:p>
    <w:p w14:paraId="4376C7C7" w14:textId="77777777" w:rsidR="00723406" w:rsidRDefault="00723406" w:rsidP="00723406">
      <w:pPr>
        <w:widowControl w:val="0"/>
        <w:autoSpaceDE w:val="0"/>
        <w:autoSpaceDN w:val="0"/>
        <w:spacing w:after="0" w:line="240" w:lineRule="auto"/>
        <w:contextualSpacing/>
        <w:rPr>
          <w:sz w:val="30"/>
        </w:rPr>
      </w:pPr>
    </w:p>
    <w:p w14:paraId="3EDAEAFE" w14:textId="77777777" w:rsidR="00723406" w:rsidRDefault="00723406" w:rsidP="00723406">
      <w:pPr>
        <w:widowControl w:val="0"/>
        <w:autoSpaceDE w:val="0"/>
        <w:autoSpaceDN w:val="0"/>
        <w:spacing w:after="0" w:line="240" w:lineRule="auto"/>
        <w:contextualSpacing/>
        <w:rPr>
          <w:sz w:val="30"/>
        </w:rPr>
      </w:pPr>
    </w:p>
    <w:p w14:paraId="6F75F9F9" w14:textId="77777777" w:rsidR="00723406" w:rsidRPr="00892D9A" w:rsidRDefault="00723406" w:rsidP="00723406">
      <w:pPr>
        <w:widowControl w:val="0"/>
        <w:autoSpaceDE w:val="0"/>
        <w:autoSpaceDN w:val="0"/>
        <w:spacing w:after="0" w:line="240" w:lineRule="auto"/>
        <w:contextualSpacing/>
        <w:rPr>
          <w:sz w:val="30"/>
        </w:rPr>
      </w:pPr>
    </w:p>
    <w:p w14:paraId="1C03AE49" w14:textId="77777777" w:rsidR="00723406" w:rsidRPr="00892D9A" w:rsidRDefault="00723406" w:rsidP="00723406">
      <w:pPr>
        <w:widowControl w:val="0"/>
        <w:autoSpaceDE w:val="0"/>
        <w:autoSpaceDN w:val="0"/>
        <w:spacing w:after="0" w:line="240" w:lineRule="auto"/>
        <w:contextualSpacing/>
        <w:rPr>
          <w:sz w:val="30"/>
        </w:rPr>
      </w:pPr>
    </w:p>
    <w:p w14:paraId="5441DE7D" w14:textId="77777777" w:rsidR="00723406" w:rsidRPr="00892D9A" w:rsidRDefault="00723406" w:rsidP="00723406">
      <w:pPr>
        <w:widowControl w:val="0"/>
        <w:autoSpaceDE w:val="0"/>
        <w:autoSpaceDN w:val="0"/>
        <w:spacing w:after="0" w:line="240" w:lineRule="auto"/>
        <w:contextualSpacing/>
        <w:rPr>
          <w:sz w:val="30"/>
        </w:rPr>
      </w:pPr>
    </w:p>
    <w:p w14:paraId="4AD2EC79" w14:textId="7E01558C" w:rsidR="000263F1" w:rsidRDefault="00723406" w:rsidP="00723406">
      <w:pPr>
        <w:spacing w:after="160" w:line="278" w:lineRule="auto"/>
        <w:ind w:left="0" w:right="0" w:firstLine="0"/>
        <w:jc w:val="center"/>
        <w:rPr>
          <w:rFonts w:ascii="Calibri" w:eastAsia="Calibri" w:hAnsi="Calibri" w:cs="Calibri"/>
          <w:b/>
          <w:sz w:val="22"/>
        </w:rPr>
      </w:pPr>
      <w:bookmarkStart w:id="2" w:name="5ce1acce-c3fd-49bf-9494-1e3d1db3054e"/>
      <w:r w:rsidRPr="00892D9A">
        <w:rPr>
          <w:rFonts w:eastAsia="Calibri"/>
          <w:b/>
          <w:szCs w:val="28"/>
        </w:rPr>
        <w:t>Мариуполь</w:t>
      </w:r>
      <w:bookmarkEnd w:id="2"/>
      <w:r w:rsidRPr="00892D9A">
        <w:rPr>
          <w:rFonts w:eastAsia="Calibri"/>
          <w:b/>
          <w:szCs w:val="28"/>
        </w:rPr>
        <w:t xml:space="preserve"> </w:t>
      </w:r>
      <w:bookmarkStart w:id="3" w:name="f687a116-da41-41a9-8c31-63d3ecc684a2"/>
      <w:r w:rsidRPr="00892D9A">
        <w:rPr>
          <w:rFonts w:eastAsia="Calibri"/>
          <w:b/>
          <w:szCs w:val="28"/>
        </w:rPr>
        <w:t>202</w:t>
      </w:r>
      <w:bookmarkEnd w:id="3"/>
      <w:r w:rsidRPr="00892D9A">
        <w:rPr>
          <w:rFonts w:eastAsia="Calibri"/>
          <w:b/>
          <w:szCs w:val="28"/>
        </w:rPr>
        <w:t>4</w:t>
      </w:r>
    </w:p>
    <w:p w14:paraId="52C22A1A" w14:textId="2C36BBE4" w:rsidR="000263F1" w:rsidRDefault="000263F1">
      <w:pPr>
        <w:spacing w:after="160" w:line="278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br w:type="page"/>
      </w:r>
    </w:p>
    <w:p w14:paraId="6ECBCE3F" w14:textId="3DDC980E" w:rsidR="00BA1612" w:rsidRDefault="00273D3E">
      <w:pPr>
        <w:pStyle w:val="1"/>
        <w:tabs>
          <w:tab w:val="center" w:pos="3402"/>
          <w:tab w:val="center" w:pos="5528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bookmarkStart w:id="4" w:name="_Toc165528976"/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Пояснительная записка</w:t>
      </w:r>
      <w:bookmarkEnd w:id="4"/>
      <w:r>
        <w:t xml:space="preserve"> </w:t>
      </w:r>
    </w:p>
    <w:p w14:paraId="1BB446CB" w14:textId="77777777" w:rsidR="00BA1612" w:rsidRDefault="00273D3E">
      <w:pPr>
        <w:spacing w:after="13" w:line="271" w:lineRule="auto"/>
        <w:ind w:left="703" w:right="0"/>
      </w:pPr>
      <w:r>
        <w:rPr>
          <w:b/>
        </w:rPr>
        <w:t xml:space="preserve">Актуальность программы  </w:t>
      </w:r>
    </w:p>
    <w:p w14:paraId="6E0C8F9E" w14:textId="216BC11F" w:rsidR="00BA1612" w:rsidRDefault="00273D3E">
      <w:pPr>
        <w:ind w:left="-15" w:right="0" w:firstLine="708"/>
      </w:pPr>
      <w:r>
        <w:t>Актуальность программы обусловлена стремительным развитием технологии управления объектами (вещами) через интернет. Уже стало общедоступным и повседневным запускать двигатель машины, находясь дома, отслеживать температуру в загородном доме, находясь в горо</w:t>
      </w:r>
      <w:r>
        <w:t>дской квартире за сотни километров, запускать пылесос для уборки до вашего прихода и многое другое. Современное развитие IT и влияние технологий на улучшение качества жизни в современном цифровом обществе приводит к повышению интереса у школьников к освоен</w:t>
      </w:r>
      <w:r>
        <w:t xml:space="preserve">ию технологии «интернет вещей». Программа обуславливает личностно-ориентированную модель взаимодействия, развития личности ребенка, его творческого потенциала. </w:t>
      </w:r>
    </w:p>
    <w:p w14:paraId="72EE913D" w14:textId="4A7587B6" w:rsidR="00BA1612" w:rsidRDefault="00273D3E">
      <w:pPr>
        <w:ind w:left="-15" w:right="0" w:firstLine="708"/>
      </w:pPr>
      <w:r>
        <w:t>Информационные технологии играют важную роль в обеспечении информационного взаимодействия между</w:t>
      </w:r>
      <w:r>
        <w:t xml:space="preserve"> людьми в современном мире, а также в системах подготовки и распространения массовой информации. Эти средства быстро ассимилируются культурой нашего общества, так как они снимают многие производственные, социальные и бытовые проблемы, вызываемые процессами</w:t>
      </w:r>
      <w:r>
        <w:t xml:space="preserve"> глобализации и интеграции </w:t>
      </w:r>
      <w:r w:rsidR="003A52BD">
        <w:t>мирового</w:t>
      </w:r>
      <w:r>
        <w:t xml:space="preserve"> сообщества, расширением внутренних и международных экономических и культурных связей, миграцией населения и его все более динамичным перемещением по планете. </w:t>
      </w:r>
    </w:p>
    <w:p w14:paraId="4546C047" w14:textId="692B90EA" w:rsidR="00BA1612" w:rsidRDefault="00273D3E">
      <w:pPr>
        <w:ind w:left="-15" w:right="0" w:firstLine="708"/>
      </w:pPr>
      <w:r>
        <w:t>Стремительное развитие информационных технологий ставит новые</w:t>
      </w:r>
      <w:r>
        <w:t xml:space="preserve"> задачи перед образованием и наукой, и изучение только классических дисциплин становится недостаточным для решения такого рода задач. Требуется постоянная актуализация знаний, приобретение новых компетенций, формирование нового типа мышления. Кроме того, в</w:t>
      </w:r>
      <w:r>
        <w:t xml:space="preserve">ажной задачей является повысить интерес будущих специалистов к выбранному направлению, в связи с чем необходима реализация вводного </w:t>
      </w:r>
      <w:r w:rsidR="003A52BD">
        <w:t>образовательного</w:t>
      </w:r>
      <w:r>
        <w:t xml:space="preserve"> модуля, который основывается на приобретении обучающимися базовых знаний в сфере IT и умении применять их п</w:t>
      </w:r>
      <w:r>
        <w:t xml:space="preserve">ри решении различных инженерных задач. </w:t>
      </w:r>
    </w:p>
    <w:p w14:paraId="464B4C05" w14:textId="77777777" w:rsidR="00BA1612" w:rsidRDefault="00273D3E">
      <w:pPr>
        <w:spacing w:after="13" w:line="271" w:lineRule="auto"/>
        <w:ind w:left="703" w:right="0"/>
      </w:pPr>
      <w:r>
        <w:rPr>
          <w:b/>
        </w:rPr>
        <w:t xml:space="preserve">Отличительные особенности программы </w:t>
      </w:r>
    </w:p>
    <w:p w14:paraId="51B028B1" w14:textId="77777777" w:rsidR="00BA1612" w:rsidRDefault="00273D3E">
      <w:pPr>
        <w:ind w:left="-15" w:right="0" w:firstLine="708"/>
      </w:pPr>
      <w:r>
        <w:t>Отличительной особенностью программы является ее направленность на разработку и реализацию самостоятельно разработанных проектов, реализующих технологию «интернета вещей». Программа «Интернет вещей» развивает творческие способности учащихся, побуждает их и</w:t>
      </w:r>
      <w:r>
        <w:t>нициативу и умение самостоятельно мыслить и реализовывать свои замыслы, уверенность в себе и своих силах. В программе реализуется чередование видов деятельности практической и теоретической. Причем теоретические сведения (о свойствах тех или иных техническ</w:t>
      </w:r>
      <w:r>
        <w:t xml:space="preserve">их устройств, материалов, способах их обработки и хранения и </w:t>
      </w:r>
      <w:proofErr w:type="gramStart"/>
      <w:r>
        <w:t>т.д.</w:t>
      </w:r>
      <w:proofErr w:type="gramEnd"/>
      <w:r>
        <w:t xml:space="preserve">) очень разнообразны, затрагивают такие предметы как физика, математика, химия, технология. </w:t>
      </w:r>
    </w:p>
    <w:p w14:paraId="20A8583A" w14:textId="77777777" w:rsidR="00BA1612" w:rsidRDefault="00273D3E">
      <w:pPr>
        <w:spacing w:after="13" w:line="271" w:lineRule="auto"/>
        <w:ind w:left="703" w:right="0"/>
      </w:pPr>
      <w:r>
        <w:rPr>
          <w:b/>
        </w:rPr>
        <w:lastRenderedPageBreak/>
        <w:t xml:space="preserve">Направленность программы </w:t>
      </w:r>
    </w:p>
    <w:p w14:paraId="754D62D6" w14:textId="77777777" w:rsidR="00BA1612" w:rsidRDefault="00273D3E">
      <w:pPr>
        <w:ind w:left="-15" w:right="0" w:firstLine="708"/>
      </w:pPr>
      <w:r>
        <w:t>Дополнительная общеобразовательная общеразвивающая программа «Интернет в</w:t>
      </w:r>
      <w:r>
        <w:t xml:space="preserve">ещей» имеет техническую прикладную направленность.  </w:t>
      </w:r>
    </w:p>
    <w:p w14:paraId="7D717B1B" w14:textId="54D18903" w:rsidR="00BA1612" w:rsidRDefault="00901DE2">
      <w:pPr>
        <w:ind w:left="718" w:right="3233"/>
      </w:pPr>
      <w:r>
        <w:rPr>
          <w:b/>
        </w:rPr>
        <w:t xml:space="preserve">Реализации программы </w:t>
      </w:r>
    </w:p>
    <w:p w14:paraId="058CAFC7" w14:textId="4786F583" w:rsidR="00BA1612" w:rsidRDefault="00273D3E">
      <w:pPr>
        <w:ind w:left="718" w:right="0"/>
      </w:pPr>
      <w:r>
        <w:t xml:space="preserve">Общее количество часов: </w:t>
      </w:r>
      <w:r w:rsidR="002B1B25">
        <w:t>34</w:t>
      </w:r>
      <w:r>
        <w:t xml:space="preserve"> часа.  </w:t>
      </w:r>
    </w:p>
    <w:p w14:paraId="5D222C00" w14:textId="77777777" w:rsidR="002B1B25" w:rsidRDefault="002B1B25">
      <w:pPr>
        <w:ind w:left="718" w:right="0"/>
      </w:pPr>
    </w:p>
    <w:p w14:paraId="37C1796A" w14:textId="77777777" w:rsidR="00BA1612" w:rsidRDefault="00273D3E">
      <w:pPr>
        <w:pStyle w:val="1"/>
        <w:tabs>
          <w:tab w:val="center" w:pos="3251"/>
          <w:tab w:val="center" w:pos="5529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bookmarkStart w:id="5" w:name="_Toc165528977"/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Цель и задачи программы</w:t>
      </w:r>
      <w:bookmarkEnd w:id="5"/>
      <w:r>
        <w:t xml:space="preserve"> </w:t>
      </w:r>
    </w:p>
    <w:p w14:paraId="145BB5C5" w14:textId="77777777" w:rsidR="00BA1612" w:rsidRDefault="00273D3E">
      <w:pPr>
        <w:ind w:left="-15" w:right="0" w:firstLine="708"/>
      </w:pPr>
      <w:r>
        <w:rPr>
          <w:b/>
        </w:rPr>
        <w:t xml:space="preserve">Цель – </w:t>
      </w:r>
      <w:r>
        <w:t>формирование познавательного интереса у обучающихся к сфере IT, к исследовательской и изобретательской деяте</w:t>
      </w:r>
      <w:r>
        <w:t xml:space="preserve">льности, формирование способности к нестандартному мышлению и принятию решений в условиях неопределенности, а также развитие у обучающихся навыков постановки и решения </w:t>
      </w:r>
      <w:proofErr w:type="spellStart"/>
      <w:r>
        <w:t>кейсовых</w:t>
      </w:r>
      <w:proofErr w:type="spellEnd"/>
      <w:r>
        <w:t xml:space="preserve"> заданий по разработке устройств с применением технологии «интернет вещей». </w:t>
      </w:r>
    </w:p>
    <w:p w14:paraId="1D590D60" w14:textId="77777777" w:rsidR="00BA1612" w:rsidRDefault="00273D3E">
      <w:pPr>
        <w:spacing w:after="13" w:line="271" w:lineRule="auto"/>
        <w:ind w:left="703" w:right="0"/>
      </w:pPr>
      <w:r>
        <w:rPr>
          <w:b/>
        </w:rPr>
        <w:t>Зад</w:t>
      </w:r>
      <w:r>
        <w:rPr>
          <w:b/>
        </w:rPr>
        <w:t xml:space="preserve">ачи программы: </w:t>
      </w:r>
    </w:p>
    <w:p w14:paraId="7C62E84C" w14:textId="77777777" w:rsidR="00BA1612" w:rsidRDefault="00273D3E">
      <w:pPr>
        <w:spacing w:after="48" w:line="259" w:lineRule="auto"/>
        <w:ind w:left="703" w:right="0"/>
        <w:jc w:val="left"/>
      </w:pPr>
      <w:r>
        <w:rPr>
          <w:b/>
          <w:i/>
        </w:rPr>
        <w:t xml:space="preserve">Образовательные:  </w:t>
      </w:r>
    </w:p>
    <w:p w14:paraId="7976B64C" w14:textId="4BDB3E18" w:rsidR="00BA1612" w:rsidRDefault="00273D3E">
      <w:pPr>
        <w:ind w:left="-15" w:right="0" w:firstLine="70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сформировать практические и теоретические знания в области устройства и функционирования современных </w:t>
      </w:r>
      <w:r w:rsidR="00901DE2">
        <w:t>платформ</w:t>
      </w:r>
      <w:r>
        <w:t xml:space="preserve"> быстрого </w:t>
      </w:r>
    </w:p>
    <w:p w14:paraId="5A3C8A34" w14:textId="77777777" w:rsidR="00BA1612" w:rsidRDefault="00273D3E">
      <w:pPr>
        <w:spacing w:after="40"/>
        <w:ind w:left="-5" w:right="0"/>
      </w:pPr>
      <w:r>
        <w:t xml:space="preserve">прототипирования электронных устройств; </w:t>
      </w:r>
    </w:p>
    <w:p w14:paraId="5F8ECBD3" w14:textId="77777777" w:rsidR="00BA1612" w:rsidRDefault="00273D3E">
      <w:pPr>
        <w:ind w:left="-15" w:right="0" w:firstLine="70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изучить основы алгоритмизации, построения алгоритмов и </w:t>
      </w:r>
      <w:r>
        <w:t xml:space="preserve">их формализации с помощью блок-схем;  </w:t>
      </w:r>
    </w:p>
    <w:p w14:paraId="042E3CD1" w14:textId="77777777" w:rsidR="00BA1612" w:rsidRDefault="00273D3E" w:rsidP="002B1B25">
      <w:pPr>
        <w:tabs>
          <w:tab w:val="center" w:pos="786"/>
          <w:tab w:val="center" w:pos="4591"/>
        </w:tabs>
        <w:ind w:left="0" w:right="0" w:firstLine="709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научить формулировать и анализировать алгоритмы;  </w:t>
      </w:r>
    </w:p>
    <w:p w14:paraId="7CDFC542" w14:textId="20C0A2E9" w:rsidR="00BA1612" w:rsidRDefault="00273D3E">
      <w:pPr>
        <w:tabs>
          <w:tab w:val="center" w:pos="786"/>
          <w:tab w:val="right" w:pos="964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A52BD">
        <w:rPr>
          <w:rFonts w:ascii="Calibri" w:eastAsia="Calibri" w:hAnsi="Calibri" w:cs="Calibri"/>
          <w:sz w:val="22"/>
        </w:rPr>
        <w:t xml:space="preserve">             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 w:rsidR="003A52BD">
        <w:rPr>
          <w:rFonts w:ascii="Arial" w:eastAsia="Arial" w:hAnsi="Arial" w:cs="Arial"/>
        </w:rPr>
        <w:t xml:space="preserve">      </w:t>
      </w:r>
      <w:r>
        <w:t xml:space="preserve">научить писать программы для решения простых и сложных </w:t>
      </w:r>
    </w:p>
    <w:p w14:paraId="2F9F830B" w14:textId="77777777" w:rsidR="00BA1612" w:rsidRDefault="00273D3E">
      <w:pPr>
        <w:spacing w:after="40"/>
        <w:ind w:left="-5" w:right="0"/>
      </w:pPr>
      <w:r>
        <w:t xml:space="preserve">инженерных задач в интегрированной среде разработки;  </w:t>
      </w:r>
    </w:p>
    <w:p w14:paraId="1572FF76" w14:textId="4C899BB6" w:rsidR="00BA1612" w:rsidRDefault="00273D3E">
      <w:pPr>
        <w:tabs>
          <w:tab w:val="center" w:pos="786"/>
          <w:tab w:val="center" w:pos="5167"/>
          <w:tab w:val="right" w:pos="964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A52BD">
        <w:rPr>
          <w:rFonts w:ascii="Calibri" w:eastAsia="Calibri" w:hAnsi="Calibri" w:cs="Calibri"/>
          <w:sz w:val="22"/>
        </w:rPr>
        <w:t xml:space="preserve">             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научить работе с программно-аппаратными средствами </w:t>
      </w:r>
      <w:r>
        <w:tab/>
        <w:t xml:space="preserve">при </w:t>
      </w:r>
    </w:p>
    <w:p w14:paraId="77BF09C3" w14:textId="77777777" w:rsidR="00BA1612" w:rsidRDefault="00273D3E">
      <w:pPr>
        <w:spacing w:after="41"/>
        <w:ind w:left="-5" w:right="0"/>
      </w:pPr>
      <w:r>
        <w:t xml:space="preserve">реализации задач «интернета вещей»; </w:t>
      </w:r>
    </w:p>
    <w:p w14:paraId="76E66B02" w14:textId="77777777" w:rsidR="00BA1612" w:rsidRDefault="00273D3E">
      <w:pPr>
        <w:ind w:left="-15" w:right="0" w:firstLine="70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научить основам электроники и схемотехники для реализации задач «интернета вещей»; </w:t>
      </w:r>
    </w:p>
    <w:p w14:paraId="00A41E99" w14:textId="77777777" w:rsidR="00BA1612" w:rsidRDefault="00273D3E">
      <w:pPr>
        <w:ind w:left="-15" w:right="0" w:firstLine="70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на</w:t>
      </w:r>
      <w:r>
        <w:t xml:space="preserve">учить проектировать </w:t>
      </w:r>
      <w:proofErr w:type="spellStart"/>
      <w:r>
        <w:t>IoT</w:t>
      </w:r>
      <w:proofErr w:type="spellEnd"/>
      <w:r>
        <w:t xml:space="preserve"> - устройства самостоятельно используя полученные знания, умения и навыки. </w:t>
      </w:r>
    </w:p>
    <w:p w14:paraId="3336723B" w14:textId="77777777" w:rsidR="00BA1612" w:rsidRDefault="00273D3E">
      <w:pPr>
        <w:spacing w:after="48" w:line="259" w:lineRule="auto"/>
        <w:ind w:left="703" w:right="0"/>
        <w:jc w:val="left"/>
      </w:pPr>
      <w:r>
        <w:rPr>
          <w:b/>
          <w:i/>
        </w:rPr>
        <w:t xml:space="preserve">Развивающие: </w:t>
      </w:r>
    </w:p>
    <w:p w14:paraId="4AC90013" w14:textId="77777777" w:rsidR="00BA1612" w:rsidRDefault="00273D3E">
      <w:pPr>
        <w:spacing w:after="44" w:line="261" w:lineRule="auto"/>
        <w:ind w:left="-15" w:right="0" w:firstLine="708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развивать логическое мышление и познавательную деятельность;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развивать интерес к различным информационно-техническим средствам и новым те</w:t>
      </w:r>
      <w:r>
        <w:t xml:space="preserve">хнологиям; </w:t>
      </w:r>
    </w:p>
    <w:p w14:paraId="1C14B88D" w14:textId="77777777" w:rsidR="00BA1612" w:rsidRDefault="00273D3E">
      <w:pPr>
        <w:tabs>
          <w:tab w:val="center" w:pos="786"/>
          <w:tab w:val="center" w:pos="2000"/>
          <w:tab w:val="center" w:pos="3706"/>
          <w:tab w:val="center" w:pos="5398"/>
          <w:tab w:val="center" w:pos="7127"/>
          <w:tab w:val="right" w:pos="964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развивать </w:t>
      </w:r>
      <w:r>
        <w:tab/>
        <w:t xml:space="preserve">логическое, </w:t>
      </w:r>
      <w:r>
        <w:tab/>
        <w:t xml:space="preserve">образное, </w:t>
      </w:r>
      <w:r>
        <w:tab/>
        <w:t xml:space="preserve">техническое </w:t>
      </w:r>
      <w:r>
        <w:tab/>
        <w:t xml:space="preserve">мышление; </w:t>
      </w:r>
    </w:p>
    <w:p w14:paraId="61F8BAB5" w14:textId="77777777" w:rsidR="00BA1612" w:rsidRDefault="00273D3E">
      <w:pPr>
        <w:spacing w:after="38"/>
        <w:ind w:left="-5" w:right="0"/>
      </w:pPr>
      <w:r>
        <w:t xml:space="preserve">способность творчески оперировать полученными знаниями; </w:t>
      </w:r>
    </w:p>
    <w:p w14:paraId="1E1FA885" w14:textId="77777777" w:rsidR="00BA1612" w:rsidRDefault="00273D3E">
      <w:pPr>
        <w:ind w:left="-15" w:right="0" w:firstLine="70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воспитывать настойчивость и инициативу в процессе учебной деятельности; </w:t>
      </w:r>
    </w:p>
    <w:p w14:paraId="3F90A5F9" w14:textId="77777777" w:rsidR="00BA1612" w:rsidRDefault="00273D3E">
      <w:pPr>
        <w:ind w:left="-15" w:right="0" w:firstLine="708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формировать </w:t>
      </w:r>
      <w:r>
        <w:tab/>
        <w:t xml:space="preserve">навыки </w:t>
      </w:r>
      <w:r>
        <w:tab/>
        <w:t xml:space="preserve">работы </w:t>
      </w:r>
      <w:r>
        <w:tab/>
        <w:t xml:space="preserve">с </w:t>
      </w:r>
      <w:r>
        <w:tab/>
        <w:t xml:space="preserve">научной </w:t>
      </w:r>
      <w:r>
        <w:tab/>
        <w:t xml:space="preserve">литературой </w:t>
      </w:r>
      <w:r>
        <w:tab/>
        <w:t xml:space="preserve">и информационными источниками. </w:t>
      </w:r>
    </w:p>
    <w:p w14:paraId="0EB4FA57" w14:textId="77777777" w:rsidR="00901DE2" w:rsidRDefault="00901DE2">
      <w:pPr>
        <w:ind w:left="-15" w:right="0" w:firstLine="708"/>
      </w:pPr>
    </w:p>
    <w:p w14:paraId="75893A22" w14:textId="77777777" w:rsidR="00901DE2" w:rsidRDefault="00901DE2">
      <w:pPr>
        <w:ind w:left="-15" w:right="0" w:firstLine="708"/>
      </w:pPr>
    </w:p>
    <w:p w14:paraId="7994E5B5" w14:textId="77777777" w:rsidR="00BA1612" w:rsidRDefault="00273D3E">
      <w:pPr>
        <w:pStyle w:val="1"/>
        <w:ind w:left="716" w:right="4"/>
      </w:pPr>
      <w:bookmarkStart w:id="6" w:name="_Toc165528978"/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Содержание программы Учебный план</w:t>
      </w:r>
      <w:bookmarkEnd w:id="6"/>
      <w:r>
        <w:t xml:space="preserve"> </w:t>
      </w:r>
    </w:p>
    <w:p w14:paraId="603D4531" w14:textId="66615FD5" w:rsidR="00BA1612" w:rsidRDefault="00BA1612" w:rsidP="00670D93">
      <w:pPr>
        <w:spacing w:after="0" w:line="259" w:lineRule="auto"/>
        <w:ind w:right="-4"/>
        <w:jc w:val="center"/>
      </w:pPr>
    </w:p>
    <w:tbl>
      <w:tblPr>
        <w:tblStyle w:val="TableGrid"/>
        <w:tblW w:w="9985" w:type="dxa"/>
        <w:tblInd w:w="-67" w:type="dxa"/>
        <w:tblCellMar>
          <w:top w:w="14" w:type="dxa"/>
          <w:right w:w="46" w:type="dxa"/>
        </w:tblCellMar>
        <w:tblLook w:val="04A0" w:firstRow="1" w:lastRow="0" w:firstColumn="1" w:lastColumn="0" w:noHBand="0" w:noVBand="1"/>
      </w:tblPr>
      <w:tblGrid>
        <w:gridCol w:w="620"/>
        <w:gridCol w:w="1668"/>
        <w:gridCol w:w="3870"/>
        <w:gridCol w:w="1165"/>
        <w:gridCol w:w="1411"/>
        <w:gridCol w:w="1251"/>
      </w:tblGrid>
      <w:tr w:rsidR="00901DE2" w14:paraId="5FA47A3F" w14:textId="77777777" w:rsidTr="002B1B25">
        <w:trPr>
          <w:trHeight w:val="288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4D22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CD25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DC55" w14:textId="77777777" w:rsidR="00901DE2" w:rsidRDefault="00901DE2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24"/>
              </w:rPr>
              <w:t xml:space="preserve">Кол-во часов </w:t>
            </w:r>
          </w:p>
        </w:tc>
      </w:tr>
      <w:tr w:rsidR="00901DE2" w14:paraId="35E3D98C" w14:textId="77777777" w:rsidTr="002B1B25">
        <w:trPr>
          <w:trHeight w:val="286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ADBC" w14:textId="77777777" w:rsidR="00901DE2" w:rsidRDefault="00901D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DFE2" w14:textId="77777777" w:rsidR="00901DE2" w:rsidRDefault="00901D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D218" w14:textId="77777777" w:rsidR="00901DE2" w:rsidRDefault="00901DE2">
            <w:pPr>
              <w:spacing w:after="0" w:line="259" w:lineRule="auto"/>
              <w:ind w:left="108" w:right="0" w:firstLine="0"/>
            </w:pPr>
            <w:r>
              <w:rPr>
                <w:b/>
                <w:sz w:val="24"/>
              </w:rPr>
              <w:t xml:space="preserve">Теория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B944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Практика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114F" w14:textId="77777777" w:rsidR="00901DE2" w:rsidRDefault="00901DE2">
            <w:pPr>
              <w:spacing w:after="0" w:line="259" w:lineRule="auto"/>
              <w:ind w:left="108" w:right="0" w:firstLine="0"/>
            </w:pPr>
            <w:r>
              <w:rPr>
                <w:b/>
                <w:sz w:val="24"/>
              </w:rPr>
              <w:t xml:space="preserve">Всего </w:t>
            </w:r>
          </w:p>
        </w:tc>
      </w:tr>
      <w:tr w:rsidR="00BA1612" w14:paraId="6953EB9E" w14:textId="77777777" w:rsidTr="00901DE2">
        <w:trPr>
          <w:trHeight w:val="2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DA415" w14:textId="77777777" w:rsidR="00BA1612" w:rsidRDefault="00BA16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2C7365" w14:textId="77777777" w:rsidR="00BA1612" w:rsidRDefault="00273D3E">
            <w:pPr>
              <w:spacing w:after="0" w:line="259" w:lineRule="auto"/>
              <w:ind w:left="670" w:right="0" w:firstLine="0"/>
              <w:jc w:val="left"/>
            </w:pPr>
            <w:r>
              <w:rPr>
                <w:b/>
                <w:sz w:val="24"/>
              </w:rPr>
              <w:t xml:space="preserve">Модуль 1. Основы программирования устройств интернета вещей </w:t>
            </w:r>
          </w:p>
        </w:tc>
      </w:tr>
      <w:tr w:rsidR="00901DE2" w14:paraId="504F690E" w14:textId="77777777" w:rsidTr="002B1B25">
        <w:trPr>
          <w:trHeight w:val="2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F05A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925F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Вводное занятие.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3302" w14:textId="77777777" w:rsidR="00901DE2" w:rsidRDefault="00901DE2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AE2B" w14:textId="77777777" w:rsidR="00901DE2" w:rsidRDefault="00901DE2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6451" w14:textId="77777777" w:rsidR="00901DE2" w:rsidRDefault="00901DE2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901DE2" w14:paraId="1E7DE683" w14:textId="77777777" w:rsidTr="002B1B25">
        <w:trPr>
          <w:trHeight w:val="56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1408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377F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Введение в программирование микроконтроллеров.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CCA4" w14:textId="77777777" w:rsidR="00901DE2" w:rsidRDefault="00901DE2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90AF" w14:textId="77777777" w:rsidR="00901DE2" w:rsidRDefault="00901DE2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72FF" w14:textId="77777777" w:rsidR="00901DE2" w:rsidRDefault="00901DE2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901DE2" w14:paraId="51029FF8" w14:textId="77777777" w:rsidTr="002B1B25">
        <w:trPr>
          <w:trHeight w:val="13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E696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EEC5" w14:textId="77777777" w:rsidR="00901DE2" w:rsidRDefault="00901DE2">
            <w:pPr>
              <w:spacing w:after="0" w:line="23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Основные понятия микроэлектроники. </w:t>
            </w:r>
          </w:p>
          <w:p w14:paraId="12C6D316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Принципиальные электрические схемы. Работа с макетной платой.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AC76" w14:textId="77777777" w:rsidR="00901DE2" w:rsidRDefault="00901DE2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10EB" w14:textId="016769B6" w:rsidR="00901DE2" w:rsidRDefault="002B1B25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>0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F07E" w14:textId="3FC8B11E" w:rsidR="00901DE2" w:rsidRDefault="002B1B25">
            <w:pPr>
              <w:spacing w:after="0" w:line="259" w:lineRule="auto"/>
              <w:ind w:left="46" w:right="0" w:firstLine="0"/>
              <w:jc w:val="center"/>
            </w:pPr>
            <w:r>
              <w:t>1</w:t>
            </w:r>
          </w:p>
        </w:tc>
      </w:tr>
      <w:tr w:rsidR="00901DE2" w14:paraId="15F98F2F" w14:textId="77777777" w:rsidTr="002B1B25">
        <w:trPr>
          <w:trHeight w:val="119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BB04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8510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Программирование МК. </w:t>
            </w:r>
          </w:p>
          <w:p w14:paraId="67F0E5E6" w14:textId="1D366FE9" w:rsidR="00901DE2" w:rsidRDefault="00901DE2" w:rsidP="002B1B25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Основные принципы. Схема последовательного подключения светодиодов. Проект «Светодиодная гирлянда».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870B" w14:textId="77777777" w:rsidR="00901DE2" w:rsidRDefault="00901DE2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6658" w14:textId="2F363756" w:rsidR="00901DE2" w:rsidRDefault="002B1B25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>0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2464" w14:textId="51309C0E" w:rsidR="00901DE2" w:rsidRDefault="002B1B25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0FCDD05C" w14:textId="77777777" w:rsidTr="002B1B25">
        <w:trPr>
          <w:trHeight w:val="9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CC74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3178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Регулирование </w:t>
            </w:r>
            <w:r>
              <w:rPr>
                <w:sz w:val="24"/>
              </w:rPr>
              <w:tab/>
              <w:t xml:space="preserve">яркости светодиода при помощи двух кнопок. </w:t>
            </w:r>
            <w:r>
              <w:rPr>
                <w:sz w:val="24"/>
              </w:rPr>
              <w:tab/>
              <w:t xml:space="preserve">Использование пьезоэлемента.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8C53" w14:textId="77777777" w:rsidR="00901DE2" w:rsidRDefault="00901DE2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5426" w14:textId="22A9553E" w:rsidR="00901DE2" w:rsidRDefault="002B1B25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035C" w14:textId="312DD5C0" w:rsidR="00901DE2" w:rsidRDefault="002B1B25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4D146CAC" w14:textId="77777777" w:rsidTr="002B1B25">
        <w:trPr>
          <w:trHeight w:val="86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10A4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5EC2" w14:textId="77777777" w:rsidR="00901DE2" w:rsidRDefault="00901DE2">
            <w:pPr>
              <w:spacing w:after="0" w:line="259" w:lineRule="auto"/>
              <w:ind w:left="108" w:right="62" w:firstLine="0"/>
            </w:pPr>
            <w:r>
              <w:rPr>
                <w:sz w:val="24"/>
              </w:rPr>
              <w:t xml:space="preserve">Сенсоры и датчики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. Регуляция яркости светодиода с помощью потенциометра.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29FE" w14:textId="6FA168F2" w:rsidR="00901DE2" w:rsidRDefault="002B1B25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>0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D64F" w14:textId="77777777" w:rsidR="00901DE2" w:rsidRDefault="00901DE2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50DD" w14:textId="01AF99D9" w:rsidR="00901DE2" w:rsidRDefault="002B1B25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18A99063" w14:textId="77777777" w:rsidTr="002B1B25">
        <w:trPr>
          <w:trHeight w:val="86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E3BE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C2C105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Фоторезистор. сигнализация. 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3C439" w14:textId="77777777" w:rsidR="00901DE2" w:rsidRDefault="00901DE2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4"/>
              </w:rPr>
              <w:t xml:space="preserve">Лазерная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654B" w14:textId="77777777" w:rsidR="00901DE2" w:rsidRDefault="00901DE2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DCFE" w14:textId="7656E805" w:rsidR="00901DE2" w:rsidRDefault="002B1B25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C1BC" w14:textId="4C9EF8E9" w:rsidR="00901DE2" w:rsidRDefault="002B1B25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6C0A5ED5" w14:textId="77777777" w:rsidTr="002B1B25">
        <w:trPr>
          <w:trHeight w:val="179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DB04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1634C" w14:textId="0B758955" w:rsidR="00901DE2" w:rsidRDefault="00901DE2" w:rsidP="002B1B25">
            <w:pPr>
              <w:spacing w:after="0" w:line="238" w:lineRule="auto"/>
              <w:ind w:left="108" w:right="0" w:firstLine="0"/>
            </w:pPr>
            <w:r>
              <w:rPr>
                <w:sz w:val="24"/>
              </w:rPr>
              <w:t>Аналоговый определения</w:t>
            </w:r>
            <w:r w:rsidR="002B1B25">
              <w:rPr>
                <w:sz w:val="24"/>
              </w:rPr>
              <w:t xml:space="preserve">. </w:t>
            </w:r>
            <w:r>
              <w:rPr>
                <w:sz w:val="24"/>
              </w:rPr>
              <w:t>Подключение мотора.</w:t>
            </w:r>
            <w:r w:rsidR="002B1B25">
              <w:t xml:space="preserve"> </w:t>
            </w:r>
            <w:r>
              <w:rPr>
                <w:sz w:val="24"/>
              </w:rPr>
              <w:t>коллекторным мотором.</w:t>
            </w:r>
            <w:r w:rsidR="002B1B25">
              <w:rPr>
                <w:sz w:val="24"/>
              </w:rPr>
              <w:t xml:space="preserve"> </w:t>
            </w:r>
            <w:r>
              <w:rPr>
                <w:sz w:val="24"/>
              </w:rPr>
              <w:t>Регулирование скорости мотора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C840D9" w14:textId="7490265C" w:rsidR="00901DE2" w:rsidRDefault="00901DE2" w:rsidP="002B1B25">
            <w:pPr>
              <w:spacing w:after="0" w:line="254" w:lineRule="auto"/>
              <w:ind w:left="0" w:right="0" w:firstLine="886"/>
              <w:rPr>
                <w:sz w:val="24"/>
              </w:rPr>
            </w:pPr>
            <w:r>
              <w:rPr>
                <w:sz w:val="24"/>
              </w:rPr>
              <w:t xml:space="preserve">датчик силы </w:t>
            </w:r>
            <w:r>
              <w:rPr>
                <w:sz w:val="24"/>
              </w:rPr>
              <w:tab/>
              <w:t>звука. коллекторного</w:t>
            </w:r>
          </w:p>
          <w:p w14:paraId="1AA7F5B4" w14:textId="21182175" w:rsidR="00901DE2" w:rsidRDefault="00901DE2" w:rsidP="002B1B25">
            <w:pPr>
              <w:spacing w:after="0" w:line="254" w:lineRule="auto"/>
              <w:ind w:right="0"/>
            </w:pPr>
            <w:r>
              <w:rPr>
                <w:sz w:val="24"/>
              </w:rPr>
              <w:t>Управление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9BBA7" w14:textId="366052E9" w:rsidR="00901DE2" w:rsidRDefault="002B1B25">
            <w:pPr>
              <w:spacing w:after="0" w:line="259" w:lineRule="auto"/>
              <w:ind w:left="46" w:right="0" w:firstLine="0"/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D787" w14:textId="77777777" w:rsidR="00901DE2" w:rsidRDefault="00901DE2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1210" w14:textId="2146698A" w:rsidR="00901DE2" w:rsidRDefault="002B1B25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70D386A0" w14:textId="77777777" w:rsidTr="002B1B25">
        <w:trPr>
          <w:trHeight w:val="86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0A50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7F7F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Шаговый </w:t>
            </w:r>
            <w:r>
              <w:rPr>
                <w:sz w:val="24"/>
              </w:rPr>
              <w:tab/>
              <w:t xml:space="preserve">мотор. Серводвигатель. </w:t>
            </w:r>
            <w:r>
              <w:rPr>
                <w:sz w:val="24"/>
              </w:rPr>
              <w:tab/>
              <w:t xml:space="preserve">Управление сервоприводом.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FC35" w14:textId="0478C52B" w:rsidR="00901DE2" w:rsidRDefault="002B1B25">
            <w:pPr>
              <w:spacing w:after="0" w:line="259" w:lineRule="auto"/>
              <w:ind w:left="46" w:right="0" w:firstLine="0"/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6B9F" w14:textId="77777777" w:rsidR="00901DE2" w:rsidRDefault="00901DE2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A1F5" w14:textId="5F8BA86B" w:rsidR="00901DE2" w:rsidRDefault="002B1B25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52CA87A6" w14:textId="77777777" w:rsidTr="002B1B25">
        <w:trPr>
          <w:trHeight w:val="13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9465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D2AA" w14:textId="77777777" w:rsidR="00901DE2" w:rsidRDefault="00901DE2">
            <w:pPr>
              <w:spacing w:after="30" w:line="251" w:lineRule="auto"/>
              <w:ind w:left="108" w:right="59" w:firstLine="0"/>
            </w:pPr>
            <w:r>
              <w:rPr>
                <w:sz w:val="24"/>
              </w:rPr>
              <w:t xml:space="preserve">Компоненты для вывода визуальной информации. Цифровой 1-разрядный индикатор в проекте </w:t>
            </w:r>
          </w:p>
          <w:p w14:paraId="2D0393DC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«Секундомер».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1910" w14:textId="75A52C09" w:rsidR="00901DE2" w:rsidRDefault="002B1B25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>0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7937" w14:textId="77777777" w:rsidR="00901DE2" w:rsidRDefault="00901DE2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1D4D" w14:textId="368AB229" w:rsidR="00901DE2" w:rsidRDefault="002B1B25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3EF25245" w14:textId="77777777" w:rsidTr="002B1B25">
        <w:trPr>
          <w:trHeight w:val="86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C212" w14:textId="77777777" w:rsidR="00901DE2" w:rsidRDefault="00901DE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136A" w14:textId="77777777" w:rsidR="00901DE2" w:rsidRDefault="00901DE2">
            <w:pPr>
              <w:spacing w:after="0" w:line="259" w:lineRule="auto"/>
              <w:ind w:left="108" w:right="62" w:firstLine="0"/>
            </w:pPr>
            <w:r>
              <w:rPr>
                <w:sz w:val="24"/>
              </w:rPr>
              <w:t xml:space="preserve">Устройство вывода данных - светодиодная матрица. LCD экран в проекте «Часы».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B269" w14:textId="34A76FEE" w:rsidR="00901DE2" w:rsidRDefault="002B1B25">
            <w:pPr>
              <w:spacing w:after="0" w:line="259" w:lineRule="auto"/>
              <w:ind w:left="46" w:right="0" w:firstLine="0"/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2502" w14:textId="77777777" w:rsidR="00901DE2" w:rsidRDefault="00901DE2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6A6C6" w14:textId="47107D1E" w:rsidR="00901DE2" w:rsidRDefault="002B1B25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</w:tbl>
    <w:p w14:paraId="714AE65F" w14:textId="77777777" w:rsidR="00BA1612" w:rsidRDefault="00BA1612" w:rsidP="002B1B25">
      <w:pPr>
        <w:spacing w:after="0" w:line="259" w:lineRule="auto"/>
        <w:ind w:right="10778"/>
        <w:jc w:val="left"/>
      </w:pPr>
    </w:p>
    <w:tbl>
      <w:tblPr>
        <w:tblStyle w:val="TableGrid"/>
        <w:tblW w:w="10043" w:type="dxa"/>
        <w:tblInd w:w="-67" w:type="dxa"/>
        <w:tblCellMar>
          <w:top w:w="1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29"/>
        <w:gridCol w:w="5529"/>
        <w:gridCol w:w="1134"/>
        <w:gridCol w:w="1417"/>
        <w:gridCol w:w="1334"/>
      </w:tblGrid>
      <w:tr w:rsidR="00901DE2" w14:paraId="0DBD4583" w14:textId="77777777" w:rsidTr="002B1B25">
        <w:trPr>
          <w:trHeight w:val="111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CB63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7EFD" w14:textId="77777777" w:rsidR="00901DE2" w:rsidRDefault="00901DE2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Модуль реального времени и библиотека &lt;DS1302.h&gt;. Инфракрасный приемник и пульт управления.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8A93" w14:textId="0658EBB1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FB00" w14:textId="77777777" w:rsidR="00901DE2" w:rsidRDefault="00901DE2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016C" w14:textId="5DE76F3B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04903A98" w14:textId="77777777" w:rsidTr="002B1B25">
        <w:trPr>
          <w:trHeight w:val="11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5BBA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BDB2" w14:textId="77777777" w:rsidR="00901DE2" w:rsidRDefault="00901DE2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Регуляция яркости светодиода при помощи пульта ДУ. ДУ сервоприводом. Цифровая индикация работы пульта ДУ.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284F" w14:textId="77777777" w:rsidR="00901DE2" w:rsidRDefault="00901DE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45F3" w14:textId="3F67F2F9" w:rsidR="00901DE2" w:rsidRDefault="002B1B25">
            <w:pPr>
              <w:spacing w:after="0" w:line="259" w:lineRule="auto"/>
              <w:ind w:left="0" w:right="64" w:firstLine="0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60A9" w14:textId="16EAE4E9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t>1</w:t>
            </w:r>
          </w:p>
        </w:tc>
      </w:tr>
      <w:tr w:rsidR="00901DE2" w14:paraId="2388B58A" w14:textId="77777777" w:rsidTr="002B1B25">
        <w:trPr>
          <w:trHeight w:val="8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946A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6D05" w14:textId="3CB66AD9" w:rsidR="00901DE2" w:rsidRDefault="00901DE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Облачная среда разработки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095F" w14:textId="0010EC67" w:rsidR="00901DE2" w:rsidRPr="002B1B25" w:rsidRDefault="002B1B25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2"/>
              </w:rPr>
            </w:pPr>
            <w:r w:rsidRPr="002B1B25">
              <w:rPr>
                <w:sz w:val="24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4FF6" w14:textId="77777777" w:rsidR="00901DE2" w:rsidRDefault="00901DE2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D7107" w14:textId="1122C5FB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4DD357F7" w14:textId="77777777" w:rsidTr="002B1B25">
        <w:trPr>
          <w:trHeight w:val="8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3916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E58C" w14:textId="3EFBAABC" w:rsidR="00901DE2" w:rsidRDefault="00901DE2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Работа с облачной средой разработки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FC8F" w14:textId="77777777" w:rsidR="00901DE2" w:rsidRPr="002B1B25" w:rsidRDefault="00901DE2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2"/>
              </w:rPr>
            </w:pPr>
            <w:r w:rsidRPr="002B1B25">
              <w:rPr>
                <w:sz w:val="24"/>
                <w:szCs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6C57A" w14:textId="5C5E8A11" w:rsidR="00901DE2" w:rsidRDefault="002B1B2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B6C1" w14:textId="1010764D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31B8D870" w14:textId="77777777" w:rsidTr="002B1B25">
        <w:trPr>
          <w:trHeight w:val="8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8CE0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47A9" w14:textId="63527895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с пультом управления.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19E0" w14:textId="77777777" w:rsidR="00901DE2" w:rsidRPr="002B1B25" w:rsidRDefault="00901DE2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2"/>
              </w:rPr>
            </w:pPr>
            <w:r w:rsidRPr="002B1B25">
              <w:rPr>
                <w:sz w:val="24"/>
                <w:szCs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8D67" w14:textId="01EE473B" w:rsidR="00901DE2" w:rsidRDefault="002B1B2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78E3" w14:textId="5B410E39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1F10B0FE" w14:textId="77777777" w:rsidTr="002B1B25">
        <w:trPr>
          <w:trHeight w:val="8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0D7E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5539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Создание цифрового двойника.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12E5" w14:textId="77777777" w:rsidR="00901DE2" w:rsidRDefault="00901DE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B4F6" w14:textId="23CE5466" w:rsidR="00901DE2" w:rsidRDefault="002B1B2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FCB7" w14:textId="3F261327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0D708D1D" w14:textId="77777777" w:rsidTr="00901DE2">
        <w:trPr>
          <w:trHeight w:val="305"/>
        </w:trPr>
        <w:tc>
          <w:tcPr>
            <w:tcW w:w="10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C01A" w14:textId="77777777" w:rsidR="00901DE2" w:rsidRDefault="00901DE2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t xml:space="preserve">Модуль 2. Решение </w:t>
            </w:r>
            <w:proofErr w:type="spellStart"/>
            <w:r>
              <w:rPr>
                <w:b/>
                <w:sz w:val="24"/>
              </w:rPr>
              <w:t>case</w:t>
            </w:r>
            <w:proofErr w:type="spellEnd"/>
            <w:r>
              <w:rPr>
                <w:b/>
                <w:sz w:val="24"/>
              </w:rPr>
              <w:t xml:space="preserve">-задач </w:t>
            </w:r>
          </w:p>
        </w:tc>
      </w:tr>
      <w:tr w:rsidR="00901DE2" w14:paraId="1C33E5A2" w14:textId="77777777" w:rsidTr="002B1B25">
        <w:trPr>
          <w:trHeight w:val="8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3D4B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4315" w14:textId="0E445FB3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«Метеостанция». Постановка задачи.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587E" w14:textId="77777777" w:rsidR="00901DE2" w:rsidRDefault="00901DE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A7C6" w14:textId="3CB9E4E9" w:rsidR="00901DE2" w:rsidRDefault="002B1B2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3425" w14:textId="1283922E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5713EE21" w14:textId="77777777" w:rsidTr="002B1B25">
        <w:trPr>
          <w:trHeight w:val="8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3093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3E22" w14:textId="2299C146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«Метеостанция». Сборка макета метеостанции.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8A2C" w14:textId="77777777" w:rsidR="00901DE2" w:rsidRDefault="00901DE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A26E" w14:textId="17C5D6A6" w:rsidR="00901DE2" w:rsidRDefault="002B1B2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5E1B" w14:textId="770A3861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4054E786" w14:textId="77777777" w:rsidTr="002B1B25">
        <w:trPr>
          <w:trHeight w:val="8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59CE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0A4E" w14:textId="3EF6F804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«Метеостанция». Подключение датчиков и исполнительных устройств.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1D57" w14:textId="77777777" w:rsidR="00901DE2" w:rsidRDefault="00901DE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65A1" w14:textId="6E2A2082" w:rsidR="00901DE2" w:rsidRDefault="002B1B2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8EDA" w14:textId="51D5E033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04B1B1E3" w14:textId="77777777" w:rsidTr="002B1B25">
        <w:trPr>
          <w:trHeight w:val="8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E6EF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1DD6" w14:textId="1007E621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«Метеостанция». Программирование метеостанции.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91BB" w14:textId="77777777" w:rsidR="00901DE2" w:rsidRDefault="00901DE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777E" w14:textId="3EA8D643" w:rsidR="00901DE2" w:rsidRDefault="002B1B2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FE55" w14:textId="4214FEC3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69D247DD" w14:textId="77777777" w:rsidTr="002B1B25">
        <w:trPr>
          <w:trHeight w:val="8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F98E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76E1" w14:textId="6B5B0309" w:rsidR="00901DE2" w:rsidRDefault="00901DE2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«Метеостанция». </w:t>
            </w:r>
          </w:p>
          <w:p w14:paraId="70107BB7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Создание цифрового двойника.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FD7D" w14:textId="77777777" w:rsidR="00901DE2" w:rsidRDefault="00901DE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6E5D" w14:textId="6594DA4A" w:rsidR="00901DE2" w:rsidRDefault="002B1B25">
            <w:pPr>
              <w:spacing w:after="0" w:line="259" w:lineRule="auto"/>
              <w:ind w:left="0" w:right="64" w:firstLine="0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CA56" w14:textId="1C75F8E0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3B971DC9" w14:textId="77777777" w:rsidTr="002B1B25">
        <w:trPr>
          <w:trHeight w:val="8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C6B9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6E17" w14:textId="5D89B86C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«Метеостанция». Презентация результатов работы.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3BC0" w14:textId="77777777" w:rsidR="00901DE2" w:rsidRDefault="00901DE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14F5" w14:textId="28DFA3CD" w:rsidR="00901DE2" w:rsidRDefault="002B1B2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DD89" w14:textId="55949D49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0C41A198" w14:textId="77777777" w:rsidTr="002B1B25">
        <w:trPr>
          <w:trHeight w:val="8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7B57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91D8" w14:textId="028822F4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«Умная теплица». Постановка задачи.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F220" w14:textId="77777777" w:rsidR="00901DE2" w:rsidRDefault="00901DE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341" w14:textId="2B1DB32C" w:rsidR="00901DE2" w:rsidRDefault="002B1B2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A635" w14:textId="061CD011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586B2A6F" w14:textId="77777777" w:rsidTr="002B1B25">
        <w:trPr>
          <w:trHeight w:val="8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F093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259F" w14:textId="680A99C3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«Умная теплица». Сборка макета теплицы.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2605" w14:textId="77777777" w:rsidR="00901DE2" w:rsidRDefault="00901DE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5EF6" w14:textId="507C27AD" w:rsidR="00901DE2" w:rsidRDefault="002B1B2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F8B4" w14:textId="72DD667F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08D11741" w14:textId="77777777" w:rsidTr="002B1B25">
        <w:trPr>
          <w:trHeight w:val="8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CFEC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6448" w14:textId="5E4125FA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«Умная теплица». Подключение датчиков и исполнительных устройств.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E5F1" w14:textId="77777777" w:rsidR="00901DE2" w:rsidRDefault="00901DE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027A" w14:textId="2E30F10C" w:rsidR="00901DE2" w:rsidRDefault="002B1B2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0D770" w14:textId="7274F75A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3A53D138" w14:textId="77777777" w:rsidTr="002B1B25">
        <w:trPr>
          <w:trHeight w:val="8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D00F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BB92C" w14:textId="0685DE66" w:rsidR="00901DE2" w:rsidRDefault="00901DE2">
            <w:pPr>
              <w:tabs>
                <w:tab w:val="center" w:pos="1420"/>
                <w:tab w:val="right" w:pos="3404"/>
              </w:tabs>
              <w:spacing w:after="2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«Умная </w:t>
            </w:r>
            <w:r>
              <w:rPr>
                <w:sz w:val="24"/>
              </w:rPr>
              <w:tab/>
              <w:t xml:space="preserve">теплица». </w:t>
            </w:r>
          </w:p>
          <w:p w14:paraId="4EBBB223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Программирование теплицы.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CACD" w14:textId="77777777" w:rsidR="00901DE2" w:rsidRDefault="00901DE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C508" w14:textId="002ECFDA" w:rsidR="00901DE2" w:rsidRDefault="002B1B2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A457" w14:textId="63EE5E4C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4086E3DE" w14:textId="77777777" w:rsidTr="002B1B25">
        <w:trPr>
          <w:trHeight w:val="8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1A2D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F91B" w14:textId="11EAC3BF" w:rsidR="00901DE2" w:rsidRDefault="00901DE2">
            <w:pPr>
              <w:tabs>
                <w:tab w:val="center" w:pos="1420"/>
                <w:tab w:val="right" w:pos="3404"/>
              </w:tabs>
              <w:spacing w:after="2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«Умная </w:t>
            </w:r>
            <w:r>
              <w:rPr>
                <w:sz w:val="24"/>
              </w:rPr>
              <w:tab/>
              <w:t xml:space="preserve">теплица». </w:t>
            </w:r>
          </w:p>
          <w:p w14:paraId="31F74299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Создание цифрового двойника.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AD7D" w14:textId="77777777" w:rsidR="00901DE2" w:rsidRDefault="00901DE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804F" w14:textId="2BB02FA6" w:rsidR="00901DE2" w:rsidRDefault="002B1B2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1FC1" w14:textId="21459068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69E36769" w14:textId="77777777" w:rsidTr="002B1B25">
        <w:trPr>
          <w:trHeight w:val="8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909F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D67C" w14:textId="7DC755CD" w:rsidR="00901DE2" w:rsidRDefault="00901DE2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«Умная теплица». Презентация результатов работы.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5221" w14:textId="77777777" w:rsidR="00901DE2" w:rsidRDefault="00901DE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71DC" w14:textId="4FDE2743" w:rsidR="00901DE2" w:rsidRDefault="002B1B2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F5C4" w14:textId="14129447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6AB36069" w14:textId="77777777" w:rsidTr="002B1B25">
        <w:trPr>
          <w:trHeight w:val="8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FA1A" w14:textId="7B010450" w:rsidR="00901DE2" w:rsidRDefault="002B1B2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 w:rsidR="00901DE2">
              <w:rPr>
                <w:sz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9676" w14:textId="3DC9B445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Итоговое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DD45" w14:textId="77777777" w:rsidR="00901DE2" w:rsidRDefault="00901DE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86F2" w14:textId="77777777" w:rsidR="00901DE2" w:rsidRDefault="00901DE2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5B473" w14:textId="4B1A85EC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2</w:t>
            </w:r>
            <w:r w:rsidR="00901DE2">
              <w:rPr>
                <w:sz w:val="24"/>
              </w:rPr>
              <w:t xml:space="preserve"> </w:t>
            </w:r>
          </w:p>
        </w:tc>
      </w:tr>
      <w:tr w:rsidR="00901DE2" w14:paraId="678E311B" w14:textId="77777777" w:rsidTr="002B1B25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8F75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6A40" w14:textId="77777777" w:rsidR="00901DE2" w:rsidRDefault="00901D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DEB5" w14:textId="1A7036A8" w:rsidR="00901DE2" w:rsidRDefault="00901DE2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>1</w:t>
            </w:r>
            <w:r w:rsidR="002B1B25">
              <w:rPr>
                <w:b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AE34" w14:textId="4CACC818" w:rsidR="00901DE2" w:rsidRDefault="002B1B25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>24</w:t>
            </w:r>
            <w:r w:rsidR="00901DE2">
              <w:rPr>
                <w:b/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E2AD" w14:textId="2B401E85" w:rsidR="00901DE2" w:rsidRDefault="002B1B25">
            <w:pPr>
              <w:spacing w:after="0" w:line="259" w:lineRule="auto"/>
              <w:ind w:left="0" w:right="62" w:firstLine="0"/>
              <w:jc w:val="center"/>
            </w:pPr>
            <w:r>
              <w:t>34</w:t>
            </w:r>
          </w:p>
        </w:tc>
      </w:tr>
    </w:tbl>
    <w:p w14:paraId="7ED4A703" w14:textId="193E0CCB" w:rsidR="000F1CAD" w:rsidRDefault="000F1CAD" w:rsidP="000F1CAD">
      <w:pPr>
        <w:pStyle w:val="1"/>
        <w:ind w:left="0" w:right="714" w:firstLine="0"/>
        <w:jc w:val="both"/>
      </w:pPr>
      <w:bookmarkStart w:id="7" w:name="_Toc165528979"/>
    </w:p>
    <w:p w14:paraId="748E2FA5" w14:textId="77777777" w:rsidR="000F1CAD" w:rsidRDefault="000F1CAD">
      <w:pPr>
        <w:pStyle w:val="1"/>
        <w:ind w:left="716" w:right="714"/>
      </w:pPr>
    </w:p>
    <w:p w14:paraId="1C0CB4F8" w14:textId="77777777" w:rsidR="000F1CAD" w:rsidRDefault="000F1CAD">
      <w:pPr>
        <w:pStyle w:val="1"/>
        <w:ind w:left="716" w:right="714"/>
      </w:pPr>
    </w:p>
    <w:p w14:paraId="54FECEBF" w14:textId="0DC6BB50" w:rsidR="00BA1612" w:rsidRDefault="00273D3E">
      <w:pPr>
        <w:pStyle w:val="1"/>
        <w:ind w:left="716" w:right="714"/>
      </w:pPr>
      <w:r>
        <w:t>Содержание учебного плана</w:t>
      </w:r>
      <w:bookmarkEnd w:id="7"/>
      <w:r>
        <w:t xml:space="preserve"> </w:t>
      </w:r>
    </w:p>
    <w:p w14:paraId="4E4E4B7B" w14:textId="77777777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Вводное занятие. </w:t>
      </w:r>
    </w:p>
    <w:p w14:paraId="2CB27C36" w14:textId="77777777" w:rsidR="00BA1612" w:rsidRDefault="00273D3E">
      <w:pPr>
        <w:ind w:left="-15" w:right="0" w:firstLine="708"/>
      </w:pPr>
      <w:r>
        <w:t xml:space="preserve">Теория: Правила ТБ. Правила пользования ПК. Режим работы на ПК. Знакомство с общеобразовательной программой. Актуализация знаний о технологиях интернета вещей, а также принципах их функционирования.  </w:t>
      </w:r>
    </w:p>
    <w:p w14:paraId="5653E4E1" w14:textId="77777777" w:rsidR="00BA1612" w:rsidRDefault="00273D3E">
      <w:pPr>
        <w:ind w:left="-15" w:right="0" w:firstLine="708"/>
      </w:pPr>
      <w:r>
        <w:t>Практика: Решение задач. Релаксационные упражнения посл</w:t>
      </w:r>
      <w:r>
        <w:t xml:space="preserve">е работы за компьютером. Гимнастика для глаз. Демонстрация архитектуры современного персонального компьютера. </w:t>
      </w:r>
    </w:p>
    <w:p w14:paraId="6B806D98" w14:textId="77777777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Введение в программирование микроконтроллеров. </w:t>
      </w:r>
    </w:p>
    <w:p w14:paraId="38F9429A" w14:textId="77777777" w:rsidR="00BA1612" w:rsidRDefault="00273D3E">
      <w:pPr>
        <w:ind w:left="718" w:right="0"/>
      </w:pPr>
      <w:r>
        <w:t xml:space="preserve">Теория: Закон Ома. Основные понятия об электричестве. </w:t>
      </w:r>
    </w:p>
    <w:p w14:paraId="4D7CD474" w14:textId="77777777" w:rsidR="00BA1612" w:rsidRDefault="00273D3E">
      <w:pPr>
        <w:ind w:left="-15" w:right="0" w:firstLine="708"/>
      </w:pPr>
      <w:r>
        <w:t>Практика: Демонстрация схемы движения элек</w:t>
      </w:r>
      <w:r>
        <w:t xml:space="preserve">трического тока. Составление схем последовательного и параллельного соединения элементов. </w:t>
      </w:r>
    </w:p>
    <w:p w14:paraId="48EF3D0F" w14:textId="77777777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>Основные понятия микроэлектроники.</w:t>
      </w:r>
      <w:r>
        <w:t xml:space="preserve"> </w:t>
      </w:r>
      <w:r>
        <w:rPr>
          <w:b/>
        </w:rPr>
        <w:t xml:space="preserve">Принципиальные электрические схемы. Работа с макетной платой. </w:t>
      </w:r>
    </w:p>
    <w:p w14:paraId="1D0636E7" w14:textId="77777777" w:rsidR="00BA1612" w:rsidRDefault="00273D3E">
      <w:pPr>
        <w:ind w:left="-15" w:right="0" w:firstLine="708"/>
      </w:pPr>
      <w:r>
        <w:t>Теория: Техника безопасности. Архитектура микроконтроллера, электро</w:t>
      </w:r>
      <w:r>
        <w:t xml:space="preserve">нные компоненты. Чтение электронных схем. Элементы электрической цепи: резистор, диод, светодиод, транзистор, световой индикатор. </w:t>
      </w:r>
    </w:p>
    <w:p w14:paraId="1274F637" w14:textId="77777777" w:rsidR="00BA1612" w:rsidRDefault="00273D3E">
      <w:pPr>
        <w:ind w:left="-15" w:right="0" w:firstLine="708"/>
      </w:pPr>
      <w:r>
        <w:t xml:space="preserve">Практика: Сборка на макетной плате электросхем. Работа с мультиметром. Сборка схем и прототипов устройств на макетной плате. </w:t>
      </w:r>
    </w:p>
    <w:p w14:paraId="2C165B99" w14:textId="77777777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Программирование МК. Основные принципы. Практическое применение МК. Схема последовательного подключения светодиодов. Проект «Светодиодная гирлянда». </w:t>
      </w:r>
    </w:p>
    <w:p w14:paraId="70C4B839" w14:textId="77777777" w:rsidR="00BA1612" w:rsidRDefault="00273D3E">
      <w:pPr>
        <w:ind w:left="-15" w:right="0" w:firstLine="708"/>
      </w:pPr>
      <w:r>
        <w:lastRenderedPageBreak/>
        <w:t xml:space="preserve">Теория: Среда разработки </w:t>
      </w:r>
      <w:proofErr w:type="spellStart"/>
      <w:r>
        <w:t>Arduino</w:t>
      </w:r>
      <w:proofErr w:type="spellEnd"/>
      <w:r>
        <w:t xml:space="preserve"> IDE. Структура программы для микроконтроллера. Монитор порта. Принципиал</w:t>
      </w:r>
      <w:r>
        <w:t xml:space="preserve">ьная схема последовательного подключения светодиодов. </w:t>
      </w:r>
    </w:p>
    <w:p w14:paraId="45DC5306" w14:textId="77777777" w:rsidR="00BA1612" w:rsidRDefault="00273D3E">
      <w:pPr>
        <w:ind w:left="-15" w:right="0" w:firstLine="708"/>
      </w:pPr>
      <w:r>
        <w:t xml:space="preserve">Практика: Подключение микроконтроллера к ПК. Работа в IDE </w:t>
      </w:r>
      <w:proofErr w:type="spellStart"/>
      <w:r>
        <w:t>Arduino</w:t>
      </w:r>
      <w:proofErr w:type="spellEnd"/>
      <w:r>
        <w:t xml:space="preserve">. Загрузка скетча на микроконтроллер. Работа в IDE </w:t>
      </w:r>
      <w:proofErr w:type="spellStart"/>
      <w:r>
        <w:t>Arduino</w:t>
      </w:r>
      <w:proofErr w:type="spellEnd"/>
      <w:r>
        <w:t xml:space="preserve">. Сборка схемы на макетной плате. Запуск работы прототипа. </w:t>
      </w:r>
    </w:p>
    <w:p w14:paraId="3069F1CF" w14:textId="77777777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>Регулирование ярко</w:t>
      </w:r>
      <w:r>
        <w:rPr>
          <w:b/>
        </w:rPr>
        <w:t xml:space="preserve">сти светодиода при помощи двух кнопок. Использование пьезоэлемента. </w:t>
      </w:r>
    </w:p>
    <w:p w14:paraId="6B6E69DD" w14:textId="77777777" w:rsidR="00BA1612" w:rsidRDefault="00273D3E">
      <w:pPr>
        <w:ind w:left="-15" w:right="0" w:firstLine="708"/>
      </w:pPr>
      <w:r>
        <w:t xml:space="preserve">Практика: Работа в IDE </w:t>
      </w:r>
      <w:proofErr w:type="spellStart"/>
      <w:r>
        <w:t>Arduino</w:t>
      </w:r>
      <w:proofErr w:type="spellEnd"/>
      <w:r>
        <w:t xml:space="preserve">. Сборка схемы на макетной плате. Загрузка скетча на микроконтроллер. Запуск работы прототипа. </w:t>
      </w:r>
    </w:p>
    <w:p w14:paraId="05E0310F" w14:textId="77777777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Сенсоры и датчики </w:t>
      </w:r>
      <w:proofErr w:type="spellStart"/>
      <w:r>
        <w:rPr>
          <w:b/>
        </w:rPr>
        <w:t>Arduino</w:t>
      </w:r>
      <w:proofErr w:type="spellEnd"/>
      <w:r>
        <w:rPr>
          <w:b/>
        </w:rPr>
        <w:t>. Регуляция яркости светодиода с пом</w:t>
      </w:r>
      <w:r>
        <w:rPr>
          <w:b/>
        </w:rPr>
        <w:t xml:space="preserve">ощью потенциометра. </w:t>
      </w:r>
    </w:p>
    <w:p w14:paraId="04C6C3FA" w14:textId="77777777" w:rsidR="00BA1612" w:rsidRDefault="00273D3E">
      <w:pPr>
        <w:ind w:left="-15" w:right="0" w:firstLine="708"/>
      </w:pPr>
      <w:r>
        <w:t xml:space="preserve">Теория: Роль сенсоров в управляемых системах. Типы датчиков. Аналоговые и цифровые сигналы. Принцип работы ШИМ. Отличия от аналогового сигнала. </w:t>
      </w:r>
    </w:p>
    <w:p w14:paraId="5858F1C9" w14:textId="77777777" w:rsidR="00BA1612" w:rsidRDefault="00273D3E">
      <w:pPr>
        <w:ind w:left="-15" w:right="0" w:firstLine="708"/>
      </w:pPr>
      <w:r>
        <w:t>Практика: Демонстрация работы сенсоров. Разбор скетча для схем с датчиками. Сборка схемы р</w:t>
      </w:r>
      <w:r>
        <w:t xml:space="preserve">егулирования яркости светодиода с помощью потенциометра. </w:t>
      </w:r>
    </w:p>
    <w:p w14:paraId="67408D0D" w14:textId="77777777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Фоторезистор. Лазерная сигнализация. </w:t>
      </w:r>
    </w:p>
    <w:p w14:paraId="32700E2E" w14:textId="77777777" w:rsidR="00BA1612" w:rsidRDefault="00273D3E">
      <w:pPr>
        <w:ind w:left="-15" w:right="0" w:firstLine="708"/>
      </w:pPr>
      <w:r>
        <w:t xml:space="preserve">Практика: Сборка схемы сигнализации: при прерывании луча лазерной указки включение звукового сигнала. </w:t>
      </w:r>
    </w:p>
    <w:p w14:paraId="0FDCC81D" w14:textId="77777777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>Аналоговый датчик определения силы звука. Подключение кол</w:t>
      </w:r>
      <w:r>
        <w:rPr>
          <w:b/>
        </w:rPr>
        <w:t>лекторного мотора.</w:t>
      </w:r>
      <w:r>
        <w:t xml:space="preserve"> </w:t>
      </w:r>
      <w:r>
        <w:rPr>
          <w:b/>
        </w:rPr>
        <w:t xml:space="preserve">Управление коллекторным мотором. </w:t>
      </w:r>
    </w:p>
    <w:p w14:paraId="23F5CC5D" w14:textId="77777777" w:rsidR="00BA1612" w:rsidRDefault="00273D3E">
      <w:pPr>
        <w:spacing w:after="13" w:line="271" w:lineRule="auto"/>
        <w:ind w:right="0"/>
      </w:pPr>
      <w:r>
        <w:rPr>
          <w:b/>
        </w:rPr>
        <w:t xml:space="preserve">Регулирование скорости. </w:t>
      </w:r>
    </w:p>
    <w:p w14:paraId="27ADDEBC" w14:textId="77777777" w:rsidR="00BA1612" w:rsidRDefault="00273D3E">
      <w:pPr>
        <w:ind w:left="718" w:right="0"/>
      </w:pPr>
      <w:r>
        <w:t xml:space="preserve">Теория: Устройство коллекторного мотора.  </w:t>
      </w:r>
    </w:p>
    <w:p w14:paraId="544688B2" w14:textId="77777777" w:rsidR="00BA1612" w:rsidRDefault="00273D3E">
      <w:pPr>
        <w:ind w:left="-15" w:right="0" w:firstLine="708"/>
      </w:pPr>
      <w:r>
        <w:t>Практика: Использование шумомера в электросхеме для измерения силы звука. Подключение коллекторного мотора с помощью транзистора. Прогр</w:t>
      </w:r>
      <w:r>
        <w:t xml:space="preserve">амма для микроконтроллера - регулирование коллекторным мотором. </w:t>
      </w:r>
    </w:p>
    <w:p w14:paraId="30F6E98F" w14:textId="77777777" w:rsidR="00BA1612" w:rsidRDefault="00273D3E">
      <w:pPr>
        <w:numPr>
          <w:ilvl w:val="0"/>
          <w:numId w:val="1"/>
        </w:numPr>
        <w:spacing w:after="15" w:line="265" w:lineRule="auto"/>
        <w:ind w:right="0" w:firstLine="708"/>
      </w:pPr>
      <w:r>
        <w:rPr>
          <w:b/>
        </w:rPr>
        <w:t>Шаговый мотор.</w:t>
      </w:r>
      <w:r>
        <w:t xml:space="preserve"> </w:t>
      </w:r>
      <w:r>
        <w:rPr>
          <w:b/>
        </w:rPr>
        <w:t>Серводвигатель. Управление сервоприводом.</w:t>
      </w:r>
      <w:r>
        <w:t xml:space="preserve"> </w:t>
      </w:r>
    </w:p>
    <w:p w14:paraId="0B6AE513" w14:textId="77777777" w:rsidR="00BA1612" w:rsidRDefault="00273D3E">
      <w:pPr>
        <w:ind w:left="-15" w:right="0" w:firstLine="708"/>
      </w:pPr>
      <w:r>
        <w:t>Теория: Библиотека &lt;</w:t>
      </w:r>
      <w:proofErr w:type="spellStart"/>
      <w:r>
        <w:t>Stepper.h</w:t>
      </w:r>
      <w:proofErr w:type="spellEnd"/>
      <w:r>
        <w:t>&gt; для работы с шаговым мотором. Устройство серводвигателя. Библиотека &lt;</w:t>
      </w:r>
      <w:proofErr w:type="spellStart"/>
      <w:r>
        <w:t>Servo.h</w:t>
      </w:r>
      <w:proofErr w:type="spellEnd"/>
      <w:r>
        <w:t xml:space="preserve">&gt; для работы с сервоприводом. </w:t>
      </w:r>
    </w:p>
    <w:p w14:paraId="1EE2C061" w14:textId="77777777" w:rsidR="00BA1612" w:rsidRDefault="00273D3E">
      <w:pPr>
        <w:ind w:left="-15" w:right="0" w:firstLine="708"/>
      </w:pPr>
      <w:r>
        <w:t xml:space="preserve">Практика: Сборка схемы с шаговым мотором. Сборка схемы с </w:t>
      </w:r>
      <w:proofErr w:type="spellStart"/>
      <w:r>
        <w:t>сервоприродом</w:t>
      </w:r>
      <w:proofErr w:type="spellEnd"/>
      <w:r>
        <w:t xml:space="preserve">. </w:t>
      </w:r>
    </w:p>
    <w:p w14:paraId="7BFAFEBC" w14:textId="77777777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>Компоненты для вывода визуальной информации.</w:t>
      </w:r>
      <w:r>
        <w:t xml:space="preserve"> </w:t>
      </w:r>
      <w:r>
        <w:rPr>
          <w:b/>
        </w:rPr>
        <w:t xml:space="preserve">Цифровой </w:t>
      </w:r>
      <w:proofErr w:type="gramStart"/>
      <w:r>
        <w:rPr>
          <w:b/>
        </w:rPr>
        <w:t>1разрядный</w:t>
      </w:r>
      <w:proofErr w:type="gramEnd"/>
      <w:r>
        <w:rPr>
          <w:b/>
        </w:rPr>
        <w:t xml:space="preserve"> индикатор в проекте «Секундомер». </w:t>
      </w:r>
    </w:p>
    <w:p w14:paraId="670B66A9" w14:textId="77777777" w:rsidR="00BA1612" w:rsidRDefault="00273D3E">
      <w:pPr>
        <w:ind w:left="-15" w:right="0" w:firstLine="708"/>
      </w:pPr>
      <w:r>
        <w:t xml:space="preserve">Теория: Устройство </w:t>
      </w:r>
      <w:proofErr w:type="spellStart"/>
      <w:r>
        <w:t>актуаторов</w:t>
      </w:r>
      <w:proofErr w:type="spellEnd"/>
      <w:r>
        <w:t>: светодиодное табло, ц</w:t>
      </w:r>
      <w:r>
        <w:t xml:space="preserve">ифровой </w:t>
      </w:r>
      <w:proofErr w:type="gramStart"/>
      <w:r>
        <w:t>1разрядный</w:t>
      </w:r>
      <w:proofErr w:type="gramEnd"/>
      <w:r>
        <w:t xml:space="preserve"> индикатор, LCD экран, светодиодная матрица </w:t>
      </w:r>
    </w:p>
    <w:p w14:paraId="3B6E3EAE" w14:textId="77777777" w:rsidR="00BA1612" w:rsidRDefault="00273D3E">
      <w:pPr>
        <w:ind w:left="-15" w:right="0" w:firstLine="708"/>
      </w:pPr>
      <w:r>
        <w:lastRenderedPageBreak/>
        <w:t xml:space="preserve">Практика: Демонстрация проектов с устройствами визуальной индикации. Программирование микроконтроллера и сборка схемы с использованием цифрового индикатора. </w:t>
      </w:r>
    </w:p>
    <w:p w14:paraId="0F677886" w14:textId="77777777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>Устройство вывода данных - светодио</w:t>
      </w:r>
      <w:r>
        <w:rPr>
          <w:b/>
        </w:rPr>
        <w:t xml:space="preserve">дная матрица. LCD экран в проекте «Часы». </w:t>
      </w:r>
    </w:p>
    <w:p w14:paraId="0F8761F5" w14:textId="77777777" w:rsidR="00BA1612" w:rsidRDefault="00273D3E">
      <w:pPr>
        <w:ind w:left="718" w:right="0"/>
      </w:pPr>
      <w:r>
        <w:t>Теория: Библиотека &lt;</w:t>
      </w:r>
      <w:proofErr w:type="spellStart"/>
      <w:r>
        <w:t>LiquidCrystal.h</w:t>
      </w:r>
      <w:proofErr w:type="spellEnd"/>
      <w:r>
        <w:t>&gt; для работы с LCD экраном.</w:t>
      </w:r>
      <w:r>
        <w:rPr>
          <w:b/>
        </w:rPr>
        <w:t xml:space="preserve"> </w:t>
      </w:r>
    </w:p>
    <w:p w14:paraId="57C5AD19" w14:textId="77777777" w:rsidR="00BA1612" w:rsidRDefault="00273D3E">
      <w:pPr>
        <w:ind w:left="-15" w:right="0" w:firstLine="708"/>
      </w:pPr>
      <w:r>
        <w:t>Практика: Программирование микроконтроллера и сборка схемы «Бегущий огонь».</w:t>
      </w:r>
      <w:r>
        <w:rPr>
          <w:b/>
        </w:rPr>
        <w:t xml:space="preserve"> </w:t>
      </w:r>
    </w:p>
    <w:p w14:paraId="558E81A8" w14:textId="77777777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>Модуль реального времени и библиотека &lt;DS1302.h&gt;.</w:t>
      </w:r>
      <w:r>
        <w:t xml:space="preserve"> </w:t>
      </w:r>
      <w:r>
        <w:rPr>
          <w:b/>
        </w:rPr>
        <w:t xml:space="preserve">Инфракрасный приемник </w:t>
      </w:r>
      <w:r>
        <w:rPr>
          <w:b/>
        </w:rPr>
        <w:t xml:space="preserve">и пульт управления. </w:t>
      </w:r>
    </w:p>
    <w:p w14:paraId="5710E13F" w14:textId="77777777" w:rsidR="00BA1612" w:rsidRDefault="00273D3E">
      <w:pPr>
        <w:ind w:left="-15" w:right="0" w:firstLine="708"/>
      </w:pPr>
      <w:r>
        <w:t>Теория: Инфракрасный порт, технология работы. Библиотека &lt;</w:t>
      </w:r>
      <w:proofErr w:type="spellStart"/>
      <w:r>
        <w:t>IRremote.h</w:t>
      </w:r>
      <w:proofErr w:type="spellEnd"/>
      <w:r>
        <w:t xml:space="preserve">&gt; для работы пультом дистанционного управления. </w:t>
      </w:r>
    </w:p>
    <w:p w14:paraId="3D9E1836" w14:textId="77777777" w:rsidR="00BA1612" w:rsidRDefault="00273D3E">
      <w:pPr>
        <w:ind w:left="-15" w:right="0" w:firstLine="708"/>
      </w:pPr>
      <w:r>
        <w:t xml:space="preserve">Практика: Сборка схемы проекта «Часы». Демонстрация использования пульта ДУ. </w:t>
      </w:r>
    </w:p>
    <w:p w14:paraId="75139FCA" w14:textId="77777777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Регуляция яркости светодиода при помощи </w:t>
      </w:r>
      <w:r>
        <w:rPr>
          <w:b/>
        </w:rPr>
        <w:t>пульта ДУ.</w:t>
      </w:r>
      <w:r>
        <w:t xml:space="preserve"> </w:t>
      </w:r>
      <w:r>
        <w:rPr>
          <w:b/>
        </w:rPr>
        <w:t>Дистанционное ступенчатое управление сервоприводом.</w:t>
      </w:r>
      <w:r>
        <w:t xml:space="preserve"> </w:t>
      </w:r>
      <w:r>
        <w:rPr>
          <w:b/>
        </w:rPr>
        <w:t>Цифровая индикация работы пульта ДУ.</w:t>
      </w:r>
      <w:r>
        <w:t xml:space="preserve"> </w:t>
      </w:r>
    </w:p>
    <w:p w14:paraId="0CE5EFDD" w14:textId="77777777" w:rsidR="00BA1612" w:rsidRDefault="00273D3E">
      <w:pPr>
        <w:ind w:left="718" w:right="0"/>
      </w:pPr>
      <w:r>
        <w:t xml:space="preserve">Практика: Разработка программы для микроконтроллера. Сборка схем. </w:t>
      </w:r>
    </w:p>
    <w:p w14:paraId="6C2F9EEA" w14:textId="2EA20964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Облачная среда разработки </w:t>
      </w:r>
      <w:proofErr w:type="spellStart"/>
      <w:r>
        <w:rPr>
          <w:b/>
        </w:rPr>
        <w:t>IoT</w:t>
      </w:r>
      <w:proofErr w:type="spellEnd"/>
      <w:r w:rsidR="00CF671D">
        <w:rPr>
          <w:b/>
        </w:rPr>
        <w:t>.</w:t>
      </w:r>
      <w:r>
        <w:rPr>
          <w:b/>
        </w:rPr>
        <w:t xml:space="preserve"> </w:t>
      </w:r>
    </w:p>
    <w:p w14:paraId="79F06899" w14:textId="1E21BE56" w:rsidR="00BA1612" w:rsidRDefault="00273D3E">
      <w:pPr>
        <w:ind w:left="-15" w:right="0" w:firstLine="708"/>
      </w:pPr>
      <w:r>
        <w:t xml:space="preserve">Теория: Понятие и функции облачной среды разработки </w:t>
      </w:r>
      <w:proofErr w:type="spellStart"/>
      <w:r>
        <w:t>IoT</w:t>
      </w:r>
      <w:proofErr w:type="spellEnd"/>
      <w:r>
        <w:t>-</w:t>
      </w:r>
      <w:r>
        <w:t xml:space="preserve"> приложений. Практика: Знакомство с облачной средой разработки </w:t>
      </w:r>
      <w:proofErr w:type="spellStart"/>
      <w:r>
        <w:t>IoT</w:t>
      </w:r>
      <w:proofErr w:type="spellEnd"/>
      <w:r>
        <w:t>- приложений. Изучение интерфейса платформы</w:t>
      </w:r>
      <w:r w:rsidR="00CF671D">
        <w:t>.</w:t>
      </w:r>
    </w:p>
    <w:p w14:paraId="16E99D83" w14:textId="38A89D32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Работа с облачной средой разработки </w:t>
      </w:r>
      <w:proofErr w:type="spellStart"/>
      <w:r>
        <w:rPr>
          <w:b/>
        </w:rPr>
        <w:t>IoT</w:t>
      </w:r>
      <w:proofErr w:type="spellEnd"/>
      <w:r w:rsidR="00CF671D">
        <w:rPr>
          <w:b/>
        </w:rPr>
        <w:t>.</w:t>
      </w:r>
    </w:p>
    <w:p w14:paraId="1B4C5BAC" w14:textId="77777777" w:rsidR="00BA1612" w:rsidRDefault="00273D3E">
      <w:pPr>
        <w:ind w:left="718" w:right="0"/>
      </w:pPr>
      <w:r>
        <w:t xml:space="preserve">Практика: Создание графического интерфейса. Работа с виджетами. </w:t>
      </w:r>
    </w:p>
    <w:p w14:paraId="5B6587FC" w14:textId="77777777" w:rsidR="00BA1612" w:rsidRDefault="00273D3E">
      <w:pPr>
        <w:ind w:left="-5" w:right="0"/>
      </w:pPr>
      <w:r>
        <w:t xml:space="preserve">Использование сервисов для организации </w:t>
      </w:r>
      <w:r>
        <w:t xml:space="preserve">обмена данными. </w:t>
      </w:r>
    </w:p>
    <w:p w14:paraId="611EB8B8" w14:textId="095A67E7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>Работа с пультом управления</w:t>
      </w:r>
      <w:r w:rsidR="00CF671D">
        <w:rPr>
          <w:b/>
        </w:rPr>
        <w:t>.</w:t>
      </w:r>
    </w:p>
    <w:p w14:paraId="72A15371" w14:textId="77777777" w:rsidR="00BA1612" w:rsidRDefault="00273D3E">
      <w:pPr>
        <w:ind w:left="-15" w:right="0" w:firstLine="708"/>
      </w:pPr>
      <w:r>
        <w:t xml:space="preserve">Практика: Сборка пульта управления. Подключение кнопок и светодиодных индикаторов. Программирование пульта. Написание программного кода в </w:t>
      </w:r>
      <w:proofErr w:type="spellStart"/>
      <w:r>
        <w:t>Arduino</w:t>
      </w:r>
      <w:proofErr w:type="spellEnd"/>
      <w:r>
        <w:t xml:space="preserve"> IDE. </w:t>
      </w:r>
    </w:p>
    <w:p w14:paraId="320B05C5" w14:textId="77777777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Создание цифрового двойника. </w:t>
      </w:r>
    </w:p>
    <w:p w14:paraId="6AF5E2D5" w14:textId="672C2C10" w:rsidR="00BA1612" w:rsidRDefault="00273D3E" w:rsidP="00CF671D">
      <w:pPr>
        <w:ind w:left="718" w:right="0"/>
      </w:pPr>
      <w:r>
        <w:t xml:space="preserve">Практика: Создание вещи с </w:t>
      </w:r>
      <w:r>
        <w:t>параметрами</w:t>
      </w:r>
      <w:r w:rsidR="00CF671D">
        <w:t xml:space="preserve">. </w:t>
      </w:r>
      <w:r>
        <w:t xml:space="preserve">Создание сервисов. Создание графического интерфейса. </w:t>
      </w:r>
    </w:p>
    <w:p w14:paraId="760BF04C" w14:textId="779A1673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>«Метеостанция».</w:t>
      </w:r>
      <w:r>
        <w:t xml:space="preserve"> </w:t>
      </w:r>
      <w:r>
        <w:rPr>
          <w:b/>
        </w:rPr>
        <w:t xml:space="preserve">Постановка задачи. </w:t>
      </w:r>
    </w:p>
    <w:p w14:paraId="430E9B9B" w14:textId="77777777" w:rsidR="00BA1612" w:rsidRDefault="00273D3E">
      <w:pPr>
        <w:ind w:left="-15" w:right="0" w:firstLine="708"/>
      </w:pPr>
      <w:r>
        <w:t xml:space="preserve">Практика: Постановка задачи. Анализ предметной области. Выбор пути решения и разработка эскизного проекта. </w:t>
      </w:r>
    </w:p>
    <w:p w14:paraId="227456DD" w14:textId="3EFFE768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>«Метеостанция».</w:t>
      </w:r>
      <w:r>
        <w:t xml:space="preserve"> </w:t>
      </w:r>
      <w:r>
        <w:rPr>
          <w:b/>
        </w:rPr>
        <w:t xml:space="preserve">Сборка макета метеостанции. </w:t>
      </w:r>
    </w:p>
    <w:p w14:paraId="64350FAF" w14:textId="7230FD55" w:rsidR="00BA1612" w:rsidRDefault="00273D3E">
      <w:pPr>
        <w:ind w:left="-15" w:right="0" w:firstLine="708"/>
      </w:pPr>
      <w:r>
        <w:t xml:space="preserve">Практика: Сборка макета метеостанции. </w:t>
      </w:r>
    </w:p>
    <w:p w14:paraId="62A79DA4" w14:textId="6EC982A9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«Метеостанция». Подключение датчиков и исполнительных устройств. </w:t>
      </w:r>
    </w:p>
    <w:p w14:paraId="53577A16" w14:textId="77777777" w:rsidR="00BA1612" w:rsidRDefault="00273D3E">
      <w:pPr>
        <w:ind w:left="-15" w:right="0" w:firstLine="708"/>
      </w:pPr>
      <w:r>
        <w:lastRenderedPageBreak/>
        <w:t xml:space="preserve">Практика: Подключение датчиков к контроллеру. Подключение реле и приводов к микроконтроллеру. Организация получения данных с датчиков. </w:t>
      </w:r>
    </w:p>
    <w:p w14:paraId="5DF39234" w14:textId="77777777" w:rsidR="00BA1612" w:rsidRDefault="00273D3E">
      <w:pPr>
        <w:ind w:left="-5" w:right="0"/>
      </w:pPr>
      <w:r>
        <w:t>Организация пер</w:t>
      </w:r>
      <w:r>
        <w:t xml:space="preserve">едачи управляющих команд на исполнительные устройства. </w:t>
      </w:r>
    </w:p>
    <w:p w14:paraId="643CCA87" w14:textId="21ED14EC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«Метеостанция». Программирование метеостанции. </w:t>
      </w:r>
    </w:p>
    <w:p w14:paraId="0B327DA1" w14:textId="77777777" w:rsidR="00BA1612" w:rsidRDefault="00273D3E">
      <w:pPr>
        <w:ind w:left="718" w:right="0"/>
      </w:pPr>
      <w:r>
        <w:t xml:space="preserve">Практика: Написание программного кода метеостанции в </w:t>
      </w:r>
      <w:proofErr w:type="spellStart"/>
      <w:r>
        <w:t>ArduinoIDE</w:t>
      </w:r>
      <w:proofErr w:type="spellEnd"/>
      <w:r>
        <w:t xml:space="preserve">. </w:t>
      </w:r>
    </w:p>
    <w:p w14:paraId="2B0A4223" w14:textId="52CFBD86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«Метеостанция». Создание цифрового двойника. </w:t>
      </w:r>
    </w:p>
    <w:p w14:paraId="38245044" w14:textId="25FA9E6B" w:rsidR="00BA1612" w:rsidRDefault="00273D3E" w:rsidP="00CF671D">
      <w:pPr>
        <w:ind w:left="718" w:right="0"/>
      </w:pPr>
      <w:r>
        <w:t xml:space="preserve">Практика: Создание сервисов. </w:t>
      </w:r>
    </w:p>
    <w:p w14:paraId="6428026A" w14:textId="21E68A3B" w:rsidR="00BA1612" w:rsidRDefault="00273D3E" w:rsidP="00780B65">
      <w:pPr>
        <w:numPr>
          <w:ilvl w:val="0"/>
          <w:numId w:val="1"/>
        </w:numPr>
        <w:spacing w:after="13" w:line="271" w:lineRule="auto"/>
        <w:ind w:right="0" w:firstLine="708"/>
      </w:pPr>
      <w:r w:rsidRPr="00780B65">
        <w:rPr>
          <w:b/>
        </w:rPr>
        <w:t>«Метеостан</w:t>
      </w:r>
      <w:r w:rsidRPr="00780B65">
        <w:rPr>
          <w:b/>
        </w:rPr>
        <w:t xml:space="preserve">ция». Презентация результатов работы. </w:t>
      </w:r>
    </w:p>
    <w:p w14:paraId="6DF181CF" w14:textId="29F76E8A" w:rsidR="00BA1612" w:rsidRDefault="00273D3E">
      <w:pPr>
        <w:ind w:left="-15" w:right="0" w:firstLine="708"/>
      </w:pPr>
      <w:r>
        <w:t xml:space="preserve">Практика: Подготовка презентационных материалов в программе PowerPoint. </w:t>
      </w:r>
    </w:p>
    <w:p w14:paraId="6E4763C5" w14:textId="77777777" w:rsidR="00FE0320" w:rsidRDefault="00FE0320">
      <w:pPr>
        <w:ind w:left="-15" w:right="0" w:firstLine="708"/>
      </w:pPr>
    </w:p>
    <w:p w14:paraId="650DD237" w14:textId="3ED95650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>«Умная теплица».</w:t>
      </w:r>
      <w:r>
        <w:t xml:space="preserve"> </w:t>
      </w:r>
      <w:r>
        <w:rPr>
          <w:b/>
        </w:rPr>
        <w:t xml:space="preserve">Постановка задачи. </w:t>
      </w:r>
    </w:p>
    <w:p w14:paraId="5E467719" w14:textId="77777777" w:rsidR="00BA1612" w:rsidRDefault="00273D3E">
      <w:pPr>
        <w:ind w:left="-15" w:right="0" w:firstLine="708"/>
      </w:pPr>
      <w:r>
        <w:t xml:space="preserve">Практика: Постановка задачи. Анализ предметной области. Выбор пути решения и разработка эскизного проекта. </w:t>
      </w:r>
    </w:p>
    <w:p w14:paraId="5053E23B" w14:textId="3A397671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>«Умная теплица».</w:t>
      </w:r>
      <w:r>
        <w:t xml:space="preserve"> </w:t>
      </w:r>
      <w:r>
        <w:rPr>
          <w:b/>
        </w:rPr>
        <w:t xml:space="preserve">Сборка макета теплицы. </w:t>
      </w:r>
    </w:p>
    <w:p w14:paraId="3D1ADDB5" w14:textId="77777777" w:rsidR="00BA1612" w:rsidRDefault="00273D3E">
      <w:pPr>
        <w:ind w:left="-15" w:right="0" w:firstLine="708"/>
      </w:pPr>
      <w:r>
        <w:t xml:space="preserve">Практика: Сборка макета умного дома. Работа с образовательным набором. Сборка макета по инструкции. </w:t>
      </w:r>
    </w:p>
    <w:p w14:paraId="4AB82E49" w14:textId="3ED4CC34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«Умная теплица». Подключение датчиков и исполнительных устройств. </w:t>
      </w:r>
    </w:p>
    <w:p w14:paraId="16D495F1" w14:textId="77777777" w:rsidR="00BA1612" w:rsidRDefault="00273D3E">
      <w:pPr>
        <w:ind w:left="-15" w:right="0" w:firstLine="708"/>
      </w:pPr>
      <w:r>
        <w:t>Практика: Подключение датчиков к контроллеру. Подключение реле и приводов к микроконтрол</w:t>
      </w:r>
      <w:r>
        <w:t xml:space="preserve">леру. Организация получения данных с датчиков. </w:t>
      </w:r>
    </w:p>
    <w:p w14:paraId="7488F5D8" w14:textId="77777777" w:rsidR="00BA1612" w:rsidRDefault="00273D3E">
      <w:pPr>
        <w:ind w:left="-5" w:right="0"/>
      </w:pPr>
      <w:r>
        <w:t xml:space="preserve">Организация передачи управляющих команд на исполнительные устройства. </w:t>
      </w:r>
    </w:p>
    <w:p w14:paraId="454C619F" w14:textId="589CC3DC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«Умная теплица». Программирование теплицы. </w:t>
      </w:r>
      <w:r>
        <w:t xml:space="preserve">Практика: Написание программного кода в </w:t>
      </w:r>
      <w:proofErr w:type="spellStart"/>
      <w:r>
        <w:t>Arduino</w:t>
      </w:r>
      <w:proofErr w:type="spellEnd"/>
      <w:r>
        <w:t xml:space="preserve"> IDE. </w:t>
      </w:r>
    </w:p>
    <w:p w14:paraId="1E49D7DF" w14:textId="085A8D5E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>«Умная теплица». Создание цифрового двой</w:t>
      </w:r>
      <w:r>
        <w:rPr>
          <w:b/>
        </w:rPr>
        <w:t xml:space="preserve">ника. </w:t>
      </w:r>
    </w:p>
    <w:p w14:paraId="0A340920" w14:textId="762E7BDA" w:rsidR="00BA1612" w:rsidRDefault="00273D3E" w:rsidP="00CF671D">
      <w:pPr>
        <w:ind w:left="718" w:right="0"/>
      </w:pPr>
      <w:r>
        <w:t xml:space="preserve">Практика: Создание сервисов. </w:t>
      </w:r>
    </w:p>
    <w:p w14:paraId="094ECDEC" w14:textId="18A6179A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«Умная теплица». Презентация результатов работы. </w:t>
      </w:r>
    </w:p>
    <w:p w14:paraId="2F3E7A2D" w14:textId="77777777" w:rsidR="00BA1612" w:rsidRDefault="00273D3E">
      <w:pPr>
        <w:ind w:left="-15" w:right="0" w:firstLine="708"/>
      </w:pPr>
      <w:r>
        <w:t xml:space="preserve">Практика: Подготовка презентационных материалов кейса в программе PowerPoint. </w:t>
      </w:r>
    </w:p>
    <w:p w14:paraId="0AE1E6F8" w14:textId="521C1C6C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«Умный дом». Постановка задачи. </w:t>
      </w:r>
    </w:p>
    <w:p w14:paraId="17666AAC" w14:textId="77777777" w:rsidR="00BA1612" w:rsidRDefault="00273D3E">
      <w:pPr>
        <w:ind w:left="-15" w:right="0" w:firstLine="708"/>
      </w:pPr>
      <w:r>
        <w:t>Практика: Постановка задачи. Анализ предметной области. В</w:t>
      </w:r>
      <w:r>
        <w:t xml:space="preserve">ыбор пути решения и разработка эскизного проекта. </w:t>
      </w:r>
    </w:p>
    <w:p w14:paraId="4F171343" w14:textId="1CBB211F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«Умный дом». Сборка макета умного дома. </w:t>
      </w:r>
    </w:p>
    <w:p w14:paraId="434AD5D2" w14:textId="77777777" w:rsidR="00BA1612" w:rsidRDefault="00273D3E">
      <w:pPr>
        <w:ind w:left="-15" w:right="0" w:firstLine="708"/>
      </w:pPr>
      <w:r>
        <w:t xml:space="preserve">Практика: Сборка макета умного дома. Работа с образовательным набором. Сборка макета по инструкции. </w:t>
      </w:r>
    </w:p>
    <w:p w14:paraId="28F9A305" w14:textId="4AD7CAF2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«Умный дом». Подключение датчиков и исполнительных устройств. </w:t>
      </w:r>
    </w:p>
    <w:p w14:paraId="0BEFC678" w14:textId="77777777" w:rsidR="00BA1612" w:rsidRDefault="00273D3E">
      <w:pPr>
        <w:ind w:left="-15" w:right="0" w:firstLine="708"/>
      </w:pPr>
      <w:r>
        <w:t xml:space="preserve">Практика: Подключение датчиков к контроллеру. Подключение реле и приводов к микроконтроллеру. Организация получения данных с датчиков. </w:t>
      </w:r>
    </w:p>
    <w:p w14:paraId="089DA04C" w14:textId="77777777" w:rsidR="00BA1612" w:rsidRDefault="00273D3E">
      <w:pPr>
        <w:ind w:left="-5" w:right="0"/>
      </w:pPr>
      <w:r>
        <w:lastRenderedPageBreak/>
        <w:t xml:space="preserve">Организация передачи управляющих команд на исполнительные устройства. </w:t>
      </w:r>
    </w:p>
    <w:p w14:paraId="221B27A7" w14:textId="2AD40279" w:rsidR="00BA1612" w:rsidRDefault="00273D3E">
      <w:pPr>
        <w:numPr>
          <w:ilvl w:val="0"/>
          <w:numId w:val="1"/>
        </w:numPr>
        <w:ind w:right="0" w:firstLine="708"/>
      </w:pPr>
      <w:r>
        <w:rPr>
          <w:b/>
        </w:rPr>
        <w:t xml:space="preserve">«Умный дом». Программирование умного дома. </w:t>
      </w:r>
      <w:r>
        <w:t>Практи</w:t>
      </w:r>
      <w:r>
        <w:t xml:space="preserve">ка: Написание программного кода в </w:t>
      </w:r>
      <w:proofErr w:type="spellStart"/>
      <w:r>
        <w:t>ArduinoIDE</w:t>
      </w:r>
      <w:proofErr w:type="spellEnd"/>
      <w:r>
        <w:t xml:space="preserve">. </w:t>
      </w:r>
    </w:p>
    <w:p w14:paraId="06CCF34F" w14:textId="64458C68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«Умный дом». Создание цифрового двойника. </w:t>
      </w:r>
    </w:p>
    <w:p w14:paraId="0B77F543" w14:textId="087916AC" w:rsidR="00BA1612" w:rsidRDefault="00273D3E" w:rsidP="00CF671D">
      <w:pPr>
        <w:ind w:left="718" w:right="0"/>
      </w:pPr>
      <w:r>
        <w:t xml:space="preserve">Практика: Создание сервисов. </w:t>
      </w:r>
    </w:p>
    <w:p w14:paraId="1408D3CC" w14:textId="2A1F623B" w:rsidR="00BA1612" w:rsidRDefault="00273D3E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«Умный дом». Презентация результатов работы. </w:t>
      </w:r>
    </w:p>
    <w:p w14:paraId="31B20563" w14:textId="77777777" w:rsidR="00BA1612" w:rsidRDefault="00273D3E">
      <w:pPr>
        <w:ind w:left="-15" w:right="0" w:firstLine="708"/>
      </w:pPr>
      <w:r>
        <w:t xml:space="preserve">Практика: Подготовка презентационных материалов кейса в программе PowerPoint. </w:t>
      </w:r>
    </w:p>
    <w:p w14:paraId="15857D5C" w14:textId="2A16B5A2" w:rsidR="00BA1612" w:rsidRDefault="00780B65">
      <w:pPr>
        <w:numPr>
          <w:ilvl w:val="0"/>
          <w:numId w:val="1"/>
        </w:numPr>
        <w:spacing w:after="13" w:line="271" w:lineRule="auto"/>
        <w:ind w:right="0" w:firstLine="708"/>
      </w:pPr>
      <w:r>
        <w:rPr>
          <w:b/>
        </w:rPr>
        <w:t xml:space="preserve">Итоговое занятие </w:t>
      </w:r>
    </w:p>
    <w:p w14:paraId="3D26F675" w14:textId="77777777" w:rsidR="00BA1612" w:rsidRDefault="00273D3E">
      <w:pPr>
        <w:ind w:left="718" w:right="0"/>
      </w:pPr>
      <w:r>
        <w:t>Практика:</w:t>
      </w:r>
      <w:r>
        <w:rPr>
          <w:b/>
        </w:rPr>
        <w:t xml:space="preserve"> </w:t>
      </w:r>
      <w:r>
        <w:t xml:space="preserve">Повторение изученного в течение модуля. </w:t>
      </w:r>
    </w:p>
    <w:sectPr w:rsidR="00BA1612" w:rsidSect="00723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7365" w14:textId="77777777" w:rsidR="00273D3E" w:rsidRDefault="00273D3E">
      <w:pPr>
        <w:spacing w:after="0" w:line="240" w:lineRule="auto"/>
      </w:pPr>
      <w:r>
        <w:separator/>
      </w:r>
    </w:p>
  </w:endnote>
  <w:endnote w:type="continuationSeparator" w:id="0">
    <w:p w14:paraId="7026C17C" w14:textId="77777777" w:rsidR="00273D3E" w:rsidRDefault="0027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9769" w14:textId="77777777" w:rsidR="00BA1612" w:rsidRDefault="00273D3E">
    <w:pPr>
      <w:spacing w:after="0" w:line="259" w:lineRule="auto"/>
      <w:ind w:left="70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18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BCA8DAF" w14:textId="77777777" w:rsidR="00BA1612" w:rsidRDefault="00273D3E">
    <w:pPr>
      <w:spacing w:after="0" w:line="259" w:lineRule="auto"/>
      <w:ind w:left="939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4E2F" w14:textId="0A6A1F15" w:rsidR="00BA1612" w:rsidRDefault="00BA1612" w:rsidP="00723406">
    <w:pPr>
      <w:spacing w:after="0" w:line="259" w:lineRule="auto"/>
      <w:ind w:left="701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EBA0" w14:textId="77777777" w:rsidR="00BA1612" w:rsidRDefault="00273D3E">
    <w:pPr>
      <w:spacing w:after="0" w:line="259" w:lineRule="auto"/>
      <w:ind w:left="70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18</w:t>
    </w:r>
    <w:r>
      <w:rPr>
        <w:sz w:val="24"/>
      </w:rPr>
      <w:fldChar w:fldCharType="end"/>
    </w:r>
    <w:r>
      <w:rPr>
        <w:sz w:val="24"/>
      </w:rPr>
      <w:t xml:space="preserve"> </w:t>
    </w:r>
  </w:p>
  <w:p w14:paraId="66483F8D" w14:textId="77777777" w:rsidR="00BA1612" w:rsidRDefault="00273D3E">
    <w:pPr>
      <w:spacing w:after="0" w:line="259" w:lineRule="auto"/>
      <w:ind w:left="939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3DD2" w14:textId="77777777" w:rsidR="00273D3E" w:rsidRDefault="00273D3E">
      <w:pPr>
        <w:spacing w:after="0" w:line="240" w:lineRule="auto"/>
      </w:pPr>
      <w:r>
        <w:separator/>
      </w:r>
    </w:p>
  </w:footnote>
  <w:footnote w:type="continuationSeparator" w:id="0">
    <w:p w14:paraId="6F9841EB" w14:textId="77777777" w:rsidR="00273D3E" w:rsidRDefault="0027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2EE9" w14:textId="77777777" w:rsidR="00BA1612" w:rsidRDefault="00273D3E">
    <w:pPr>
      <w:spacing w:after="0" w:line="259" w:lineRule="auto"/>
      <w:ind w:left="0" w:right="445" w:firstLine="0"/>
      <w:jc w:val="right"/>
    </w:pPr>
    <w:r>
      <w:rPr>
        <w:b/>
      </w:rPr>
      <w:t xml:space="preserve">Приложение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913B" w14:textId="194EFE8C" w:rsidR="00BA1612" w:rsidRDefault="00BA1612">
    <w:pPr>
      <w:spacing w:after="0" w:line="259" w:lineRule="auto"/>
      <w:ind w:left="0" w:right="445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B779" w14:textId="77777777" w:rsidR="00BA1612" w:rsidRDefault="00273D3E">
    <w:pPr>
      <w:spacing w:after="0" w:line="259" w:lineRule="auto"/>
      <w:ind w:left="0" w:right="445" w:firstLine="0"/>
      <w:jc w:val="right"/>
    </w:pPr>
    <w:r>
      <w:rPr>
        <w:b/>
      </w:rPr>
      <w:t xml:space="preserve">Приложение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4051"/>
    <w:multiLevelType w:val="hybridMultilevel"/>
    <w:tmpl w:val="322405AA"/>
    <w:lvl w:ilvl="0" w:tplc="87764D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9243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6057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AC5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AEF8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96B9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ACC1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4A55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2678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A65E5E"/>
    <w:multiLevelType w:val="hybridMultilevel"/>
    <w:tmpl w:val="14FECA58"/>
    <w:lvl w:ilvl="0" w:tplc="208CFAFC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1E2D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1CB3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9E8F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B67E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ABA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C68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148C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E860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2040E1"/>
    <w:multiLevelType w:val="hybridMultilevel"/>
    <w:tmpl w:val="88629396"/>
    <w:lvl w:ilvl="0" w:tplc="47C6C9D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5C97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E806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BCC4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E6B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44D9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0E28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A2B2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6A8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AF4B1A"/>
    <w:multiLevelType w:val="hybridMultilevel"/>
    <w:tmpl w:val="D4C654CE"/>
    <w:lvl w:ilvl="0" w:tplc="BADE735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2664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0C22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2AF1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3C5E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D834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D06C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C812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D4B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B8299F"/>
    <w:multiLevelType w:val="hybridMultilevel"/>
    <w:tmpl w:val="EC1CA7AE"/>
    <w:lvl w:ilvl="0" w:tplc="6DA85D5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08AD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2CCD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C839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34C8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8AB2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D817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AEAF9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04C5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12"/>
    <w:rsid w:val="000263F1"/>
    <w:rsid w:val="000F1CAD"/>
    <w:rsid w:val="00253D8E"/>
    <w:rsid w:val="00273D3E"/>
    <w:rsid w:val="00294ACA"/>
    <w:rsid w:val="002B1B25"/>
    <w:rsid w:val="003A52BD"/>
    <w:rsid w:val="003B2CD7"/>
    <w:rsid w:val="00425720"/>
    <w:rsid w:val="00670D93"/>
    <w:rsid w:val="00723406"/>
    <w:rsid w:val="00780B65"/>
    <w:rsid w:val="00901DE2"/>
    <w:rsid w:val="00AB217E"/>
    <w:rsid w:val="00B72C21"/>
    <w:rsid w:val="00BA1612"/>
    <w:rsid w:val="00C859BE"/>
    <w:rsid w:val="00CF671D"/>
    <w:rsid w:val="00D65A88"/>
    <w:rsid w:val="00D8444F"/>
    <w:rsid w:val="00DB6813"/>
    <w:rsid w:val="00F67F41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B14A"/>
  <w15:docId w15:val="{22DFD3DB-A6A4-466E-9913-F77AEFA7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 w:line="265" w:lineRule="auto"/>
      <w:ind w:left="7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OC Heading"/>
    <w:basedOn w:val="1"/>
    <w:next w:val="a"/>
    <w:uiPriority w:val="39"/>
    <w:unhideWhenUsed/>
    <w:qFormat/>
    <w:rsid w:val="000263F1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0F4761" w:themeColor="accent1" w:themeShade="BF"/>
      <w:kern w:val="0"/>
      <w:sz w:val="32"/>
      <w:szCs w:val="32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0263F1"/>
    <w:pPr>
      <w:spacing w:after="100"/>
      <w:ind w:left="0"/>
    </w:pPr>
  </w:style>
  <w:style w:type="character" w:styleId="a4">
    <w:name w:val="Hyperlink"/>
    <w:basedOn w:val="a0"/>
    <w:uiPriority w:val="99"/>
    <w:unhideWhenUsed/>
    <w:rsid w:val="000263F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528F-1909-4350-A743-F0D0AEDB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10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Илья Денисович</dc:creator>
  <cp:keywords/>
  <cp:lastModifiedBy>asmikhailova@outlook.com</cp:lastModifiedBy>
  <cp:revision>10</cp:revision>
  <dcterms:created xsi:type="dcterms:W3CDTF">2024-05-02T04:58:00Z</dcterms:created>
  <dcterms:modified xsi:type="dcterms:W3CDTF">2024-07-31T09:17:00Z</dcterms:modified>
</cp:coreProperties>
</file>